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66B8" w14:textId="77777777" w:rsidR="00664FC0" w:rsidRDefault="00664FC0" w:rsidP="005B5F68"/>
    <w:p w14:paraId="3DBD5FA2" w14:textId="77777777" w:rsidR="00E17C61" w:rsidRDefault="00D162ED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1DF9D2" wp14:editId="1805B167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3495" t="25400" r="24130" b="22225"/>
                <wp:wrapNone/>
                <wp:docPr id="163611597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424A7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250AABEF" w14:textId="77777777" w:rsidR="00E17C61" w:rsidRDefault="00E17C61" w:rsidP="00E17C61"/>
    <w:p w14:paraId="2572C0C0" w14:textId="77777777" w:rsidR="00664FC0" w:rsidRDefault="00664FC0" w:rsidP="00E17C61"/>
    <w:p w14:paraId="3E593FD2" w14:textId="77777777" w:rsidR="00D17B01" w:rsidRDefault="00664FC0" w:rsidP="00E17C61">
      <w:pPr>
        <w:pStyle w:val="DocumentTitle"/>
        <w:jc w:val="right"/>
      </w:pPr>
      <w:bookmarkStart w:id="0" w:name="ELO_Doc_Title"/>
      <w:r w:rsidRPr="00453458">
        <w:t>Market Exit and Supplier of Last Resort</w:t>
      </w:r>
      <w:bookmarkEnd w:id="0"/>
    </w:p>
    <w:p w14:paraId="00F22C5E" w14:textId="77777777" w:rsidR="00947120" w:rsidRDefault="00947120" w:rsidP="002C04F6">
      <w:pPr>
        <w:pStyle w:val="ScheduleSectionL2"/>
        <w:numPr>
          <w:ilvl w:val="0"/>
          <w:numId w:val="0"/>
        </w:numPr>
        <w:spacing w:before="240" w:after="240"/>
      </w:pPr>
    </w:p>
    <w:p w14:paraId="659CB3CA" w14:textId="77777777" w:rsidR="00E17C61" w:rsidRDefault="00D162ED" w:rsidP="002C04F6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73742B" wp14:editId="413C4E7E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3495" t="27305" r="24130" b="20320"/>
                <wp:wrapNone/>
                <wp:docPr id="1021756620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90148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47AA3B94" w14:textId="77777777" w:rsidR="00E17C61" w:rsidRDefault="00E17C61" w:rsidP="00477729">
      <w:pPr>
        <w:pStyle w:val="TitleExtras"/>
      </w:pPr>
    </w:p>
    <w:p w14:paraId="68BC70FC" w14:textId="77777777" w:rsidR="00E17C61" w:rsidRDefault="00E17C61" w:rsidP="002C04F6">
      <w:pPr>
        <w:pStyle w:val="ScheduleSectionL2"/>
        <w:numPr>
          <w:ilvl w:val="0"/>
          <w:numId w:val="0"/>
        </w:numPr>
        <w:spacing w:before="240" w:after="240"/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3A4C03" w14:textId="77777777" w:rsidR="00A967C5" w:rsidRDefault="00D17B01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0182ED0E" w14:textId="096F6682" w:rsidR="00A967C5" w:rsidRDefault="00A967C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04075159" w:history="1">
        <w:r w:rsidRPr="00E70E34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70E34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_Toc204075159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CCDD06" w14:textId="7B2171B3" w:rsidR="00A967C5" w:rsidRDefault="00A967C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04075160" w:history="1">
        <w:r w:rsidRPr="00E70E34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70E34">
          <w:rPr>
            <w:rStyle w:val="Hyperlink"/>
            <w:noProof/>
          </w:rPr>
          <w:t>Expulsion of Parties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_Toc204075160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C47E5BA" w14:textId="0F3A816D" w:rsidR="00A967C5" w:rsidRDefault="00A967C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04075161" w:history="1">
        <w:r w:rsidRPr="00E70E34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70E34">
          <w:rPr>
            <w:rStyle w:val="Hyperlink"/>
            <w:noProof/>
          </w:rPr>
          <w:t>Voluntary Exit by Parties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_Toc204075161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44FEE6" w14:textId="2788EAD0" w:rsidR="00A967C5" w:rsidRDefault="00A967C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04075162" w:history="1">
        <w:r w:rsidRPr="00E70E34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70E34">
          <w:rPr>
            <w:rStyle w:val="Hyperlink"/>
            <w:noProof/>
          </w:rPr>
          <w:t>Non-Party REC Service 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_Toc204075162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AF3BC7B" w14:textId="33206562" w:rsidR="00A967C5" w:rsidRDefault="00A967C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04075163" w:history="1">
        <w:r w:rsidRPr="00E70E34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70E34">
          <w:rPr>
            <w:rStyle w:val="Hyperlink"/>
            <w:noProof/>
          </w:rPr>
          <w:t>Supplier of Last Resort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_Toc204075163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92AF7F" w14:textId="72050EC9" w:rsidR="00A967C5" w:rsidRDefault="00A967C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04075164" w:history="1">
        <w:r w:rsidRPr="00E70E34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70E34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_Toc204075164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4F3884F" w14:textId="77777777" w:rsidR="00D17B01" w:rsidRDefault="00D17B01">
      <w:pPr>
        <w:pStyle w:val="DocumentTitle"/>
        <w:widowControl w:val="0"/>
        <w:spacing w:beforeAutospacing="1" w:afterAutospacing="1"/>
      </w:pPr>
      <w:r>
        <w:fldChar w:fldCharType="end"/>
      </w:r>
    </w:p>
    <w:p w14:paraId="7DC10B7F" w14:textId="77777777" w:rsidR="00D17B01" w:rsidRDefault="00D17B01">
      <w:pPr>
        <w:widowControl w:val="0"/>
        <w:spacing w:beforeAutospacing="1" w:afterAutospacing="1"/>
      </w:pPr>
      <w:r>
        <w:br w:type="page"/>
      </w:r>
    </w:p>
    <w:p w14:paraId="71E30E4E" w14:textId="77777777" w:rsidR="00D17B01" w:rsidRDefault="00D17B01">
      <w:pPr>
        <w:widowControl w:val="0"/>
        <w:spacing w:beforeAutospacing="1" w:after="320" w:afterAutospacing="1" w:line="276" w:lineRule="auto"/>
        <w:jc w:val="center"/>
      </w:pPr>
      <w:r>
        <w:rPr>
          <w:b/>
          <w:sz w:val="24"/>
        </w:rPr>
        <w:lastRenderedPageBreak/>
        <w:t>SCHEDULE 19</w:t>
      </w:r>
    </w:p>
    <w:p w14:paraId="2EA8BA40" w14:textId="77777777" w:rsidR="00D17B01" w:rsidRDefault="00D17B01">
      <w:pPr>
        <w:widowControl w:val="0"/>
        <w:spacing w:beforeAutospacing="1" w:after="320" w:afterAutospacing="1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Market Exit and Supplier of Last Resort</w:t>
        </w:r>
      </w:hyperlink>
    </w:p>
    <w:p w14:paraId="19FE0317" w14:textId="77777777" w:rsidR="00D17B01" w:rsidRDefault="00D17B01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>Version: 4.0                Effective Date:  22 September 2025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9"/>
        <w:gridCol w:w="2507"/>
      </w:tblGrid>
      <w:tr w:rsidR="00D17B01" w:rsidRPr="004C6850" w14:paraId="6A82430C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C95B07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B5F4F0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0717057F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53157A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6BB54C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43387EE8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3A874C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651DE3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6FB9B3C6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69646B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3E4A6B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671F7554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32A904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8AE27C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17077B1D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E4FFE4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39A8A4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62E6EE19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0AD1B8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1C2C93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</w:tbl>
    <w:p w14:paraId="50492819" w14:textId="77777777" w:rsidR="00D17B01" w:rsidRPr="004C6850" w:rsidRDefault="00D17B01">
      <w:pPr>
        <w:rPr>
          <w:szCs w:val="22"/>
        </w:rPr>
      </w:pPr>
    </w:p>
    <w:p w14:paraId="219419F4" w14:textId="77777777" w:rsidR="00D17B01" w:rsidRPr="004C6850" w:rsidRDefault="00D17B01">
      <w:pPr>
        <w:widowControl w:val="0"/>
        <w:spacing w:beforeAutospacing="1" w:after="320" w:afterAutospacing="1" w:line="276" w:lineRule="auto"/>
        <w:rPr>
          <w:szCs w:val="22"/>
        </w:rPr>
      </w:pPr>
      <w:r>
        <w:rPr>
          <w:i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9"/>
        <w:gridCol w:w="2538"/>
        <w:gridCol w:w="4429"/>
      </w:tblGrid>
      <w:tr w:rsidR="00D17B01" w:rsidRPr="004C6850" w14:paraId="6E93E60D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B47B6F" w14:textId="77777777" w:rsidR="00D17B01" w:rsidRPr="004C6850" w:rsidRDefault="00D17B01" w:rsidP="00D162ED">
            <w:pPr>
              <w:pStyle w:val="ChangeHistoryTable"/>
            </w:pPr>
            <w:r w:rsidRPr="004C6850">
              <w:t>Version Number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F02A57" w14:textId="77777777" w:rsidR="00D17B01" w:rsidRPr="004C6850" w:rsidRDefault="00D17B01" w:rsidP="00D162ED">
            <w:pPr>
              <w:pStyle w:val="ChangeHistoryTable"/>
            </w:pPr>
            <w:r w:rsidRPr="004C6850">
              <w:t>Implementation Date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951D5A" w14:textId="77777777" w:rsidR="00D17B01" w:rsidRPr="004C6850" w:rsidRDefault="00D17B01" w:rsidP="00D162ED">
            <w:pPr>
              <w:pStyle w:val="ChangeHistoryTable"/>
            </w:pPr>
            <w:r w:rsidRPr="004C6850">
              <w:t>Reason for Change</w:t>
            </w:r>
          </w:p>
        </w:tc>
      </w:tr>
      <w:tr w:rsidR="00D17B01" w:rsidRPr="004C6850" w14:paraId="228D878A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ED7131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0.1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1C3101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N/A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90C2C9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Version for Summer 2020 publication</w:t>
            </w:r>
          </w:p>
        </w:tc>
      </w:tr>
      <w:tr w:rsidR="00D17B01" w:rsidRPr="004C6850" w14:paraId="4DEDCA26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958FE7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0.2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BE516E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N/A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46D1DD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Version for December 2020 consultation</w:t>
            </w:r>
          </w:p>
        </w:tc>
      </w:tr>
      <w:tr w:rsidR="00D17B01" w:rsidRPr="004C6850" w14:paraId="588D60FC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670FCDB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A12A5D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1 September 2021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E2EC3A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Incorporating Consultation Responses </w:t>
            </w:r>
          </w:p>
        </w:tc>
      </w:tr>
      <w:tr w:rsidR="00D17B01" w:rsidRPr="004C6850" w14:paraId="72C40688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2CE7D63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3.0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AD10A4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18 July 2022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864169B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Switching SCR Modification</w:t>
            </w:r>
            <w:r w:rsidRPr="00D162ED">
              <w:rPr>
                <w:b w:val="0"/>
                <w:bCs/>
              </w:rPr>
              <w:br/>
              <w:t>R0041</w:t>
            </w:r>
          </w:p>
        </w:tc>
      </w:tr>
      <w:tr w:rsidR="00D17B01" w:rsidRPr="004C6850" w14:paraId="08586D6C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3B8185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3.</w:t>
            </w:r>
            <w:r w:rsidR="001B2940" w:rsidRPr="00D162ED">
              <w:rPr>
                <w:b w:val="0"/>
                <w:bCs/>
                <w:bdr w:val="none" w:sz="0" w:space="0" w:color="696969"/>
              </w:rPr>
              <w:t>1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6E4BDBC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4 November 2022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04F96CA" w14:textId="77777777" w:rsidR="00D17B01" w:rsidRPr="00D162ED" w:rsidRDefault="00D17B01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1A01D9" w:rsidRPr="004C6850" w14:paraId="55BB65A2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6A77E4" w14:textId="77777777" w:rsidR="001A01D9" w:rsidRPr="00D162ED" w:rsidRDefault="001A01D9" w:rsidP="00D162ED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3.2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6863BC2" w14:textId="77777777" w:rsidR="001A01D9" w:rsidRPr="00D162ED" w:rsidRDefault="001A01D9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06 September 2024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AF7F82" w14:textId="77777777" w:rsidR="001A01D9" w:rsidRPr="00D162ED" w:rsidRDefault="001A01D9" w:rsidP="00D162ED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8A2519" w:rsidRPr="004C6850" w14:paraId="4FC136F4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136D5AA" w14:textId="77777777" w:rsidR="008A2519" w:rsidRPr="00D162ED" w:rsidRDefault="008A2519" w:rsidP="00D162ED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3.3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FAF9E1D" w14:textId="77777777" w:rsidR="008A2519" w:rsidRPr="00D162ED" w:rsidRDefault="008A2519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27 June 2025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F51CA0E" w14:textId="77777777" w:rsidR="008A2519" w:rsidRPr="00D162ED" w:rsidRDefault="008A2519" w:rsidP="00D162ED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R0236</w:t>
            </w:r>
          </w:p>
        </w:tc>
      </w:tr>
      <w:tr w:rsidR="007211ED" w:rsidRPr="004C6850" w14:paraId="77257B96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2660D80" w14:textId="77777777" w:rsidR="007211ED" w:rsidRPr="00D162ED" w:rsidRDefault="007211ED" w:rsidP="00D162ED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4.0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020BFB0" w14:textId="77777777" w:rsidR="007211ED" w:rsidRPr="00D162ED" w:rsidRDefault="007211ED" w:rsidP="00D162ED">
            <w:pPr>
              <w:pStyle w:val="ChangeHistoryTable"/>
              <w:rPr>
                <w:b w:val="0"/>
                <w:bCs/>
              </w:rPr>
            </w:pPr>
            <w:r w:rsidRPr="00D162ED">
              <w:rPr>
                <w:b w:val="0"/>
                <w:bCs/>
              </w:rPr>
              <w:t>22 September 2025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366BB1F" w14:textId="77777777" w:rsidR="007211ED" w:rsidRPr="00D162ED" w:rsidRDefault="007211ED" w:rsidP="00D162ED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D162ED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</w:tbl>
    <w:p w14:paraId="740315D6" w14:textId="77777777" w:rsidR="00566632" w:rsidRPr="004C6850" w:rsidRDefault="00566632" w:rsidP="001A01D9">
      <w:pPr>
        <w:rPr>
          <w:szCs w:val="22"/>
        </w:rPr>
      </w:pPr>
    </w:p>
    <w:p w14:paraId="3569A5C2" w14:textId="77777777" w:rsidR="00D17B01" w:rsidRPr="004C6850" w:rsidRDefault="00D17B01">
      <w:pPr>
        <w:rPr>
          <w:szCs w:val="22"/>
        </w:rPr>
      </w:pPr>
    </w:p>
    <w:p w14:paraId="3108D66C" w14:textId="77777777" w:rsidR="00566632" w:rsidRPr="004C6850" w:rsidRDefault="00566632">
      <w:pPr>
        <w:rPr>
          <w:szCs w:val="22"/>
        </w:rPr>
      </w:pPr>
    </w:p>
    <w:p w14:paraId="3B16C9FF" w14:textId="77777777" w:rsidR="00566632" w:rsidRPr="004C6850" w:rsidRDefault="00566632">
      <w:pPr>
        <w:rPr>
          <w:szCs w:val="22"/>
        </w:rPr>
      </w:pPr>
    </w:p>
    <w:p w14:paraId="74501087" w14:textId="77777777" w:rsidR="00566632" w:rsidRDefault="00566632"/>
    <w:p w14:paraId="3E970387" w14:textId="77777777" w:rsidR="00566632" w:rsidRDefault="00566632"/>
    <w:p w14:paraId="426F2EE1" w14:textId="77777777" w:rsidR="00566632" w:rsidRDefault="00566632"/>
    <w:p w14:paraId="3E66499A" w14:textId="77777777" w:rsidR="00566632" w:rsidRDefault="00566632"/>
    <w:p w14:paraId="752266F1" w14:textId="77777777" w:rsidR="00566632" w:rsidRDefault="00566632"/>
    <w:p w14:paraId="43D42F20" w14:textId="77777777" w:rsidR="00566632" w:rsidRDefault="00566632"/>
    <w:p w14:paraId="3E20B6F7" w14:textId="77777777" w:rsidR="00566632" w:rsidRDefault="00566632"/>
    <w:p w14:paraId="0818017E" w14:textId="77777777" w:rsidR="005072CA" w:rsidRDefault="005072CA"/>
    <w:p w14:paraId="1BFDF77F" w14:textId="77777777" w:rsidR="005072CA" w:rsidRDefault="005072CA"/>
    <w:p w14:paraId="790C89DE" w14:textId="7777777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204075159"/>
      <w:r>
        <w:lastRenderedPageBreak/>
        <w:t>Introduction</w:t>
      </w:r>
      <w:bookmarkEnd w:id="1"/>
    </w:p>
    <w:p w14:paraId="7111F578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This </w:t>
      </w:r>
      <w:hyperlink r:id="rId29">
        <w:r>
          <w:rPr>
            <w:color w:val="0000FF"/>
            <w:u w:val="single"/>
          </w:rPr>
          <w:t>REC Schedule</w:t>
        </w:r>
      </w:hyperlink>
      <w:r>
        <w:t xml:space="preserve"> sets out the process with which a </w:t>
      </w:r>
      <w:hyperlink r:id="rId30">
        <w:r>
          <w:rPr>
            <w:color w:val="0000FF"/>
            <w:u w:val="single"/>
          </w:rPr>
          <w:t>Party</w:t>
        </w:r>
      </w:hyperlink>
      <w:r>
        <w:t xml:space="preserve"> or </w:t>
      </w:r>
      <w:hyperlink r:id="rId31">
        <w:r>
          <w:rPr>
            <w:color w:val="0000FF"/>
            <w:u w:val="single"/>
          </w:rPr>
          <w:t>Non-Party REC Service User</w:t>
        </w:r>
      </w:hyperlink>
      <w:r>
        <w:t xml:space="preserve"> must comply to enable an orderly exit from this </w:t>
      </w:r>
      <w:hyperlink r:id="rId32">
        <w:r>
          <w:rPr>
            <w:color w:val="0000FF"/>
            <w:u w:val="single"/>
          </w:rPr>
          <w:t>Code</w:t>
        </w:r>
      </w:hyperlink>
      <w:r>
        <w:t>.</w:t>
      </w:r>
    </w:p>
    <w:p w14:paraId="5902E51E" w14:textId="77777777" w:rsidR="00D17B01" w:rsidRDefault="00D17B01" w:rsidP="002C04F6">
      <w:pPr>
        <w:pStyle w:val="ScheduleSectionL2"/>
        <w:widowControl w:val="0"/>
        <w:spacing w:before="240" w:after="240"/>
      </w:pPr>
      <w:r>
        <w:t>This includes:</w:t>
      </w:r>
    </w:p>
    <w:p w14:paraId="5F1C98B9" w14:textId="77777777" w:rsidR="00D17B01" w:rsidRDefault="00D17B01" w:rsidP="0053409E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998" w:hanging="431"/>
      </w:pPr>
      <w:r>
        <w:t xml:space="preserve">expulsion from this </w:t>
      </w:r>
      <w:hyperlink r:id="rId33">
        <w:r>
          <w:rPr>
            <w:color w:val="0000FF"/>
            <w:u w:val="single"/>
          </w:rPr>
          <w:t>Code</w:t>
        </w:r>
      </w:hyperlink>
      <w:r>
        <w:t xml:space="preserve"> following an </w:t>
      </w:r>
      <w:hyperlink r:id="rId34">
        <w:r>
          <w:rPr>
            <w:color w:val="0000FF"/>
            <w:u w:val="single"/>
          </w:rPr>
          <w:t>Event of Default</w:t>
        </w:r>
      </w:hyperlink>
      <w:r>
        <w:t>;</w:t>
      </w:r>
    </w:p>
    <w:p w14:paraId="671BCF77" w14:textId="77777777" w:rsidR="00D17B01" w:rsidRDefault="00D17B01" w:rsidP="0053409E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998" w:hanging="431"/>
      </w:pPr>
      <w:r>
        <w:t xml:space="preserve">considerations for </w:t>
      </w:r>
      <w:hyperlink r:id="rId35">
        <w:r>
          <w:rPr>
            <w:color w:val="0000FF"/>
            <w:u w:val="single"/>
          </w:rPr>
          <w:t>Parties</w:t>
        </w:r>
      </w:hyperlink>
      <w:r>
        <w:t xml:space="preserve"> and </w:t>
      </w:r>
      <w:hyperlink r:id="rId36">
        <w:r>
          <w:rPr>
            <w:color w:val="0000FF"/>
            <w:u w:val="single"/>
          </w:rPr>
          <w:t>Non-Party REC Service User</w:t>
        </w:r>
      </w:hyperlink>
      <w:r>
        <w:t xml:space="preserve">s seeking to exit the </w:t>
      </w:r>
      <w:hyperlink r:id="rId37">
        <w:r>
          <w:rPr>
            <w:color w:val="0000FF"/>
            <w:u w:val="single"/>
          </w:rPr>
          <w:t>Code</w:t>
        </w:r>
      </w:hyperlink>
      <w:r>
        <w:t> voluntarily; and</w:t>
      </w:r>
    </w:p>
    <w:p w14:paraId="30F2F567" w14:textId="77777777" w:rsidR="00D17B01" w:rsidRDefault="00D17B01" w:rsidP="0053409E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998" w:hanging="431"/>
      </w:pPr>
      <w:r>
        <w:t xml:space="preserve">management of </w:t>
      </w:r>
      <w:hyperlink r:id="rId38">
        <w:r>
          <w:rPr>
            <w:color w:val="0000FF"/>
            <w:u w:val="single"/>
          </w:rPr>
          <w:t>Supplier of Last Resort (SoLR) Process</w:t>
        </w:r>
      </w:hyperlink>
      <w:r>
        <w:t xml:space="preserve"> to facilitate the transfer of </w:t>
      </w:r>
      <w:hyperlink r:id="rId39">
        <w:r>
          <w:rPr>
            <w:color w:val="0000FF"/>
            <w:u w:val="single"/>
          </w:rPr>
          <w:t>Registration</w:t>
        </w:r>
      </w:hyperlink>
      <w:r>
        <w:t xml:space="preserve">s from the failed </w:t>
      </w:r>
      <w:hyperlink r:id="rId40">
        <w:r>
          <w:rPr>
            <w:color w:val="0000FF"/>
            <w:u w:val="single"/>
          </w:rPr>
          <w:t>Energy Supplier</w:t>
        </w:r>
      </w:hyperlink>
      <w:r>
        <w:t xml:space="preserve"> to the </w:t>
      </w:r>
      <w:hyperlink r:id="rId41">
        <w:r>
          <w:rPr>
            <w:color w:val="0000FF"/>
            <w:u w:val="single"/>
          </w:rPr>
          <w:t>Replacement Supplier</w:t>
        </w:r>
      </w:hyperlink>
      <w:r>
        <w:t>.</w:t>
      </w:r>
    </w:p>
    <w:p w14:paraId="73BD3CD8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This </w:t>
      </w:r>
      <w:hyperlink r:id="rId42">
        <w:r>
          <w:rPr>
            <w:color w:val="0000FF"/>
            <w:u w:val="single"/>
          </w:rPr>
          <w:t>REC Schedule</w:t>
        </w:r>
      </w:hyperlink>
      <w:r>
        <w:t xml:space="preserve"> must be read in conjunction with Clauses 16 and 17 of the main body of this </w:t>
      </w:r>
      <w:hyperlink r:id="rId43">
        <w:r>
          <w:rPr>
            <w:color w:val="0000FF"/>
            <w:u w:val="single"/>
          </w:rPr>
          <w:t>Code</w:t>
        </w:r>
      </w:hyperlink>
      <w:r>
        <w:t xml:space="preserve"> which describe the instances where </w:t>
      </w:r>
      <w:hyperlink r:id="rId44">
        <w:r>
          <w:rPr>
            <w:color w:val="0000FF"/>
            <w:u w:val="single"/>
          </w:rPr>
          <w:t>Parties</w:t>
        </w:r>
      </w:hyperlink>
      <w:r>
        <w:t xml:space="preserve"> may be expelled from the </w:t>
      </w:r>
      <w:hyperlink r:id="rId45">
        <w:r>
          <w:rPr>
            <w:color w:val="0000FF"/>
            <w:u w:val="single"/>
          </w:rPr>
          <w:t>Code</w:t>
        </w:r>
      </w:hyperlink>
      <w:r>
        <w:t>.</w:t>
      </w:r>
    </w:p>
    <w:p w14:paraId="3DD40ECC" w14:textId="0231FB35" w:rsidR="008A2519" w:rsidRDefault="008A2519" w:rsidP="002C04F6">
      <w:pPr>
        <w:pStyle w:val="ScheduleSectionL2"/>
        <w:widowControl w:val="0"/>
        <w:spacing w:before="240" w:after="240"/>
      </w:pPr>
      <w:r>
        <w:t xml:space="preserve">However, this </w:t>
      </w:r>
      <w:hyperlink r:id="rId46">
        <w:r>
          <w:rPr>
            <w:color w:val="0000FF"/>
            <w:u w:val="single"/>
          </w:rPr>
          <w:t>REC Schedule</w:t>
        </w:r>
      </w:hyperlink>
      <w:r>
        <w:t xml:space="preserve"> does not apply to the expulsion of a </w:t>
      </w:r>
      <w:hyperlink r:id="rId47">
        <w:r>
          <w:rPr>
            <w:color w:val="0000FF"/>
            <w:u w:val="single"/>
          </w:rPr>
          <w:t>Party</w:t>
        </w:r>
      </w:hyperlink>
      <w:r>
        <w:t xml:space="preserve"> under Clause 17.3 of the main body of this </w:t>
      </w:r>
      <w:hyperlink r:id="rId48">
        <w:r>
          <w:rPr>
            <w:color w:val="0000FF"/>
            <w:u w:val="single"/>
          </w:rPr>
          <w:t>Code</w:t>
        </w:r>
      </w:hyperlink>
      <w:r>
        <w:t xml:space="preserve">, which applies if the </w:t>
      </w:r>
      <w:hyperlink r:id="rId49">
        <w:r>
          <w:rPr>
            <w:color w:val="0000FF"/>
            <w:u w:val="single"/>
          </w:rPr>
          <w:t>Party</w:t>
        </w:r>
      </w:hyperlink>
      <w:r>
        <w:t xml:space="preserve"> has not progressed its </w:t>
      </w:r>
      <w:hyperlink r:id="rId50" w:history="1">
        <w:r w:rsidRPr="00E57AF3">
          <w:rPr>
            <w:color w:val="0000FF"/>
            <w:u w:val="single"/>
          </w:rPr>
          <w:t>Qualification</w:t>
        </w:r>
      </w:hyperlink>
      <w:r>
        <w:t xml:space="preserve"> within the time periods referred to in Clause 17.3.</w:t>
      </w:r>
    </w:p>
    <w:p w14:paraId="0B488A58" w14:textId="7777777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204075160"/>
      <w:r>
        <w:t xml:space="preserve">Expulsion of </w:t>
      </w:r>
      <w:hyperlink r:id="rId51">
        <w:r>
          <w:rPr>
            <w:color w:val="0000FF"/>
            <w:u w:val="single"/>
          </w:rPr>
          <w:t>Parties</w:t>
        </w:r>
        <w:bookmarkEnd w:id="2"/>
      </w:hyperlink>
    </w:p>
    <w:p w14:paraId="78F00A76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As set out in Clause 17 of the main body of this </w:t>
      </w:r>
      <w:hyperlink r:id="rId52">
        <w:r>
          <w:rPr>
            <w:color w:val="0000FF"/>
            <w:u w:val="single"/>
          </w:rPr>
          <w:t>Code</w:t>
        </w:r>
      </w:hyperlink>
      <w:r>
        <w:t xml:space="preserve">, a </w:t>
      </w:r>
      <w:hyperlink r:id="rId53">
        <w:r>
          <w:rPr>
            <w:color w:val="0000FF"/>
            <w:u w:val="single"/>
          </w:rPr>
          <w:t>Party</w:t>
        </w:r>
      </w:hyperlink>
      <w:r>
        <w:t xml:space="preserve"> that holds an </w:t>
      </w:r>
      <w:hyperlink r:id="rId54">
        <w:r>
          <w:rPr>
            <w:color w:val="0000FF"/>
            <w:u w:val="single"/>
          </w:rPr>
          <w:t>Energy Licence</w:t>
        </w:r>
      </w:hyperlink>
      <w:r>
        <w:t xml:space="preserve"> that requires it to be a party to this </w:t>
      </w:r>
      <w:hyperlink r:id="rId55">
        <w:r>
          <w:rPr>
            <w:color w:val="0000FF"/>
            <w:u w:val="single"/>
          </w:rPr>
          <w:t>Code</w:t>
        </w:r>
      </w:hyperlink>
      <w:r>
        <w:t xml:space="preserve"> cannot be expelled from this </w:t>
      </w:r>
      <w:hyperlink r:id="rId56">
        <w:r>
          <w:rPr>
            <w:color w:val="0000FF"/>
            <w:u w:val="single"/>
          </w:rPr>
          <w:t>Code</w:t>
        </w:r>
      </w:hyperlink>
      <w:r>
        <w:t xml:space="preserve"> unless the </w:t>
      </w:r>
      <w:hyperlink r:id="rId57">
        <w:r>
          <w:rPr>
            <w:color w:val="0000FF"/>
            <w:u w:val="single"/>
          </w:rPr>
          <w:t>Authority</w:t>
        </w:r>
      </w:hyperlink>
      <w:r>
        <w:t xml:space="preserve"> has approved such expulsion (save as described in Clause 17.3 of the main body of this </w:t>
      </w:r>
      <w:hyperlink r:id="rId58">
        <w:r>
          <w:rPr>
            <w:color w:val="0000FF"/>
            <w:u w:val="single"/>
          </w:rPr>
          <w:t>Code</w:t>
        </w:r>
      </w:hyperlink>
      <w:r>
        <w:t>).</w:t>
      </w:r>
    </w:p>
    <w:p w14:paraId="2BCE4F6C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a </w:t>
      </w:r>
      <w:hyperlink r:id="rId59">
        <w:r>
          <w:rPr>
            <w:color w:val="0000FF"/>
            <w:u w:val="single"/>
          </w:rPr>
          <w:t>Party</w:t>
        </w:r>
      </w:hyperlink>
      <w:r>
        <w:t xml:space="preserve"> holds an </w:t>
      </w:r>
      <w:hyperlink r:id="rId60">
        <w:r>
          <w:rPr>
            <w:color w:val="0000FF"/>
            <w:u w:val="single"/>
          </w:rPr>
          <w:t>Energy Licence</w:t>
        </w:r>
      </w:hyperlink>
      <w:r>
        <w:t xml:space="preserve"> that requires it to be a party to this </w:t>
      </w:r>
      <w:hyperlink r:id="rId61">
        <w:r>
          <w:rPr>
            <w:color w:val="0000FF"/>
            <w:u w:val="single"/>
          </w:rPr>
          <w:t>Code</w:t>
        </w:r>
      </w:hyperlink>
      <w:r>
        <w:t xml:space="preserve">, the </w:t>
      </w:r>
      <w:hyperlink r:id="rId62">
        <w:r>
          <w:rPr>
            <w:color w:val="0000FF"/>
            <w:u w:val="single"/>
          </w:rPr>
          <w:t>REC Board</w:t>
        </w:r>
      </w:hyperlink>
      <w:r>
        <w:t xml:space="preserve"> shall co-ordinate any proposed expulsion from this </w:t>
      </w:r>
      <w:hyperlink r:id="rId63">
        <w:r>
          <w:rPr>
            <w:color w:val="0000FF"/>
            <w:u w:val="single"/>
          </w:rPr>
          <w:t>Code</w:t>
        </w:r>
      </w:hyperlink>
      <w:r>
        <w:t xml:space="preserve"> with any concurrent process under the other </w:t>
      </w:r>
      <w:hyperlink r:id="rId64">
        <w:r>
          <w:rPr>
            <w:color w:val="0000FF"/>
            <w:u w:val="single"/>
          </w:rPr>
          <w:t>Energy Code</w:t>
        </w:r>
      </w:hyperlink>
      <w:r>
        <w:t xml:space="preserve">s and/or any enforcement action by the </w:t>
      </w:r>
      <w:hyperlink r:id="rId65">
        <w:r>
          <w:rPr>
            <w:color w:val="0000FF"/>
            <w:u w:val="single"/>
          </w:rPr>
          <w:t>Authority</w:t>
        </w:r>
      </w:hyperlink>
      <w:r>
        <w:t>.</w:t>
      </w:r>
    </w:p>
    <w:p w14:paraId="24C9B422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Subject to Paragraphs 2.1 and 2.2, the </w:t>
      </w:r>
      <w:hyperlink r:id="rId66">
        <w:r>
          <w:rPr>
            <w:color w:val="0000FF"/>
            <w:u w:val="single"/>
          </w:rPr>
          <w:t>REC Board</w:t>
        </w:r>
      </w:hyperlink>
      <w:r>
        <w:t xml:space="preserve"> may expel a </w:t>
      </w:r>
      <w:hyperlink r:id="rId67">
        <w:r>
          <w:rPr>
            <w:color w:val="0000FF"/>
            <w:u w:val="single"/>
          </w:rPr>
          <w:t>Party</w:t>
        </w:r>
      </w:hyperlink>
      <w:r>
        <w:t xml:space="preserve"> from this </w:t>
      </w:r>
      <w:hyperlink r:id="rId68">
        <w:r>
          <w:rPr>
            <w:color w:val="0000FF"/>
            <w:u w:val="single"/>
          </w:rPr>
          <w:t>Code</w:t>
        </w:r>
      </w:hyperlink>
      <w:r>
        <w:t xml:space="preserve"> by written notice to that </w:t>
      </w:r>
      <w:hyperlink r:id="rId69">
        <w:r>
          <w:rPr>
            <w:color w:val="0000FF"/>
            <w:u w:val="single"/>
          </w:rPr>
          <w:t>Party</w:t>
        </w:r>
      </w:hyperlink>
      <w:r>
        <w:t xml:space="preserve"> where that </w:t>
      </w:r>
      <w:hyperlink r:id="rId70">
        <w:r>
          <w:rPr>
            <w:color w:val="0000FF"/>
            <w:u w:val="single"/>
          </w:rPr>
          <w:t>Party</w:t>
        </w:r>
      </w:hyperlink>
      <w:r>
        <w:t xml:space="preserve"> is subject to an ongoing </w:t>
      </w:r>
      <w:hyperlink r:id="rId71">
        <w:r>
          <w:rPr>
            <w:color w:val="0000FF"/>
            <w:u w:val="single"/>
          </w:rPr>
          <w:t>Event of Default</w:t>
        </w:r>
      </w:hyperlink>
      <w:r>
        <w:t>.</w:t>
      </w:r>
    </w:p>
    <w:p w14:paraId="69104448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notice of expulsion is served on a </w:t>
      </w:r>
      <w:hyperlink r:id="rId72">
        <w:r>
          <w:rPr>
            <w:color w:val="0000FF"/>
            <w:u w:val="single"/>
          </w:rPr>
          <w:t>Party</w:t>
        </w:r>
      </w:hyperlink>
      <w:r>
        <w:t xml:space="preserve"> pursuant to Paragraph 2.3, the </w:t>
      </w:r>
      <w:hyperlink r:id="rId73">
        <w:r>
          <w:rPr>
            <w:color w:val="0000FF"/>
            <w:u w:val="single"/>
          </w:rPr>
          <w:t>Code Manager</w:t>
        </w:r>
      </w:hyperlink>
      <w:r>
        <w:t xml:space="preserve"> shall promptly confirm the expulsion (and the effective date of expulsion) to:</w:t>
      </w:r>
    </w:p>
    <w:p w14:paraId="30186662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all the </w:t>
      </w:r>
      <w:hyperlink r:id="rId74">
        <w:r>
          <w:rPr>
            <w:color w:val="0000FF"/>
            <w:u w:val="single"/>
          </w:rPr>
          <w:t>Parties</w:t>
        </w:r>
      </w:hyperlink>
      <w:r>
        <w:t>;</w:t>
      </w:r>
    </w:p>
    <w:p w14:paraId="331C8A7B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code managers of any other </w:t>
      </w:r>
      <w:hyperlink r:id="rId75">
        <w:r>
          <w:rPr>
            <w:color w:val="0000FF"/>
            <w:u w:val="single"/>
          </w:rPr>
          <w:t>Energy Code</w:t>
        </w:r>
      </w:hyperlink>
      <w:r>
        <w:t xml:space="preserve">s to which the expelled </w:t>
      </w:r>
      <w:hyperlink r:id="rId76">
        <w:r>
          <w:rPr>
            <w:color w:val="0000FF"/>
            <w:u w:val="single"/>
          </w:rPr>
          <w:t>Party</w:t>
        </w:r>
      </w:hyperlink>
      <w:r>
        <w:t xml:space="preserve"> is or was party;</w:t>
      </w:r>
    </w:p>
    <w:p w14:paraId="68F95218" w14:textId="6DD438BB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77">
        <w:r>
          <w:rPr>
            <w:color w:val="0000FF"/>
            <w:u w:val="single"/>
          </w:rPr>
          <w:t>CDSP</w:t>
        </w:r>
      </w:hyperlink>
      <w:r>
        <w:t xml:space="preserve">, where the </w:t>
      </w:r>
      <w:hyperlink r:id="rId78">
        <w:r>
          <w:rPr>
            <w:color w:val="0000FF"/>
            <w:u w:val="single"/>
          </w:rPr>
          <w:t>Party</w:t>
        </w:r>
      </w:hyperlink>
      <w:r>
        <w:t> being expelled is a </w:t>
      </w:r>
      <w:hyperlink r:id="rId79">
        <w:r>
          <w:rPr>
            <w:color w:val="0000FF"/>
            <w:u w:val="single"/>
          </w:rPr>
          <w:t>Gas Supplier</w:t>
        </w:r>
      </w:hyperlink>
      <w:r>
        <w:t xml:space="preserve">, </w:t>
      </w:r>
      <w:hyperlink r:id="rId80" w:history="1">
        <w:r w:rsidRPr="00BB2238">
          <w:rPr>
            <w:color w:val="0000FF"/>
            <w:u w:val="single"/>
          </w:rPr>
          <w:t xml:space="preserve">Gas </w:t>
        </w:r>
        <w:r w:rsidRPr="00BB2238">
          <w:rPr>
            <w:color w:val="0000FF"/>
            <w:u w:val="single"/>
          </w:rPr>
          <w:lastRenderedPageBreak/>
          <w:t>Transporter</w:t>
        </w:r>
      </w:hyperlink>
      <w:r>
        <w:t xml:space="preserve"> or gas </w:t>
      </w:r>
      <w:hyperlink r:id="rId81" w:history="1">
        <w:r w:rsidRPr="00BB2238">
          <w:rPr>
            <w:color w:val="0000FF"/>
            <w:u w:val="single"/>
          </w:rPr>
          <w:t>Meter Asset Manager</w:t>
        </w:r>
      </w:hyperlink>
      <w:r>
        <w:t>;</w:t>
      </w:r>
    </w:p>
    <w:p w14:paraId="3FCF5283" w14:textId="6DA17D5D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82">
        <w:r>
          <w:rPr>
            <w:color w:val="0000FF"/>
            <w:u w:val="single"/>
          </w:rPr>
          <w:t>BSCCo</w:t>
        </w:r>
      </w:hyperlink>
      <w:r>
        <w:t xml:space="preserve"> and the </w:t>
      </w:r>
      <w:hyperlink r:id="rId83">
        <w:r>
          <w:rPr>
            <w:color w:val="0000FF"/>
            <w:u w:val="single"/>
          </w:rPr>
          <w:t>DIP Manager</w:t>
        </w:r>
      </w:hyperlink>
      <w:r>
        <w:t xml:space="preserve">, where the </w:t>
      </w:r>
      <w:hyperlink r:id="rId84">
        <w:r>
          <w:rPr>
            <w:color w:val="0000FF"/>
            <w:u w:val="single"/>
          </w:rPr>
          <w:t>Party</w:t>
        </w:r>
      </w:hyperlink>
      <w:r>
        <w:t xml:space="preserve"> being expelled is an </w:t>
      </w:r>
      <w:hyperlink r:id="rId85">
        <w:r>
          <w:rPr>
            <w:color w:val="0000FF"/>
            <w:u w:val="single"/>
          </w:rPr>
          <w:t>Electricity Supplier</w:t>
        </w:r>
      </w:hyperlink>
      <w:r>
        <w:t xml:space="preserve">, </w:t>
      </w:r>
      <w:hyperlink r:id="rId86">
        <w:r>
          <w:rPr>
            <w:color w:val="0000FF"/>
            <w:u w:val="single"/>
          </w:rPr>
          <w:t>Distribution Network Operator</w:t>
        </w:r>
      </w:hyperlink>
      <w:r>
        <w:t xml:space="preserve"> or electricity </w:t>
      </w:r>
      <w:hyperlink r:id="rId87" w:history="1">
        <w:r w:rsidRPr="00BB2238">
          <w:rPr>
            <w:color w:val="0000FF"/>
            <w:u w:val="single"/>
          </w:rPr>
          <w:t>Meter Operator Agent</w:t>
        </w:r>
      </w:hyperlink>
      <w:r>
        <w:t>;</w:t>
      </w:r>
    </w:p>
    <w:p w14:paraId="0F9D45BB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88">
        <w:r>
          <w:rPr>
            <w:color w:val="0000FF"/>
            <w:u w:val="single"/>
          </w:rPr>
          <w:t>Switching Operator</w:t>
        </w:r>
      </w:hyperlink>
      <w:r>
        <w:t>;</w:t>
      </w:r>
    </w:p>
    <w:p w14:paraId="1F88DE1E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89">
        <w:r>
          <w:rPr>
            <w:color w:val="0000FF"/>
            <w:u w:val="single"/>
          </w:rPr>
          <w:t>REC Service Provider</w:t>
        </w:r>
      </w:hyperlink>
      <w:r>
        <w:t xml:space="preserve">s (if any) for which the expelled </w:t>
      </w:r>
      <w:hyperlink r:id="rId90">
        <w:r>
          <w:rPr>
            <w:color w:val="0000FF"/>
            <w:u w:val="single"/>
          </w:rPr>
          <w:t>Party</w:t>
        </w:r>
      </w:hyperlink>
      <w:r>
        <w:t xml:space="preserve"> was formerly a </w:t>
      </w:r>
      <w:hyperlink r:id="rId91">
        <w:r>
          <w:rPr>
            <w:color w:val="0000FF"/>
            <w:u w:val="single"/>
          </w:rPr>
          <w:t>REC Service User</w:t>
        </w:r>
      </w:hyperlink>
      <w:r>
        <w:t>; and</w:t>
      </w:r>
    </w:p>
    <w:p w14:paraId="60BDEDCD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92">
        <w:r>
          <w:rPr>
            <w:color w:val="0000FF"/>
            <w:u w:val="single"/>
          </w:rPr>
          <w:t>Authority</w:t>
        </w:r>
      </w:hyperlink>
      <w:r>
        <w:t>.</w:t>
      </w:r>
    </w:p>
    <w:p w14:paraId="7158C78F" w14:textId="7777777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93">
        <w:bookmarkStart w:id="3" w:name="_Toc204075161"/>
        <w:r>
          <w:rPr>
            <w:color w:val="0000FF"/>
            <w:u w:val="single"/>
          </w:rPr>
          <w:t>Voluntary</w:t>
        </w:r>
      </w:hyperlink>
      <w:r>
        <w:t xml:space="preserve"> Exit by </w:t>
      </w:r>
      <w:hyperlink r:id="rId94">
        <w:r>
          <w:rPr>
            <w:color w:val="0000FF"/>
            <w:u w:val="single"/>
          </w:rPr>
          <w:t>Parties</w:t>
        </w:r>
        <w:bookmarkEnd w:id="3"/>
      </w:hyperlink>
    </w:p>
    <w:p w14:paraId="75EC9CFA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Subject to Paragraph 3.3, each </w:t>
      </w:r>
      <w:hyperlink r:id="rId95">
        <w:r>
          <w:rPr>
            <w:color w:val="0000FF"/>
            <w:u w:val="single"/>
          </w:rPr>
          <w:t>Party</w:t>
        </w:r>
      </w:hyperlink>
      <w:r>
        <w:t xml:space="preserve"> shall be entitled to initiate its own withdrawal from this </w:t>
      </w:r>
      <w:hyperlink r:id="rId96">
        <w:r>
          <w:rPr>
            <w:color w:val="0000FF"/>
            <w:u w:val="single"/>
          </w:rPr>
          <w:t>Code</w:t>
        </w:r>
      </w:hyperlink>
      <w:r>
        <w:t xml:space="preserve"> by giving notice in writing (known as a </w:t>
      </w:r>
      <w:hyperlink r:id="rId97">
        <w:r>
          <w:rPr>
            <w:color w:val="0000FF"/>
            <w:u w:val="single"/>
          </w:rPr>
          <w:t>Withdrawal Notice</w:t>
        </w:r>
      </w:hyperlink>
      <w:r>
        <w:t xml:space="preserve">) to the </w:t>
      </w:r>
      <w:hyperlink r:id="rId98">
        <w:r>
          <w:rPr>
            <w:color w:val="0000FF"/>
            <w:u w:val="single"/>
          </w:rPr>
          <w:t>Code Manager</w:t>
        </w:r>
      </w:hyperlink>
      <w:r>
        <w:t>. </w:t>
      </w:r>
    </w:p>
    <w:p w14:paraId="114F0F8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99">
        <w:r>
          <w:rPr>
            <w:color w:val="0000FF"/>
            <w:u w:val="single"/>
          </w:rPr>
          <w:t>Withdrawal Notice</w:t>
        </w:r>
      </w:hyperlink>
      <w:r>
        <w:t xml:space="preserve"> shall specify the time and date on which the </w:t>
      </w:r>
      <w:hyperlink r:id="rId100">
        <w:r>
          <w:rPr>
            <w:color w:val="0000FF"/>
            <w:u w:val="single"/>
          </w:rPr>
          <w:t>Party</w:t>
        </w:r>
      </w:hyperlink>
      <w:r>
        <w:t xml:space="preserve"> wishes to withdraw from this </w:t>
      </w:r>
      <w:hyperlink r:id="rId101">
        <w:r>
          <w:rPr>
            <w:color w:val="0000FF"/>
            <w:u w:val="single"/>
          </w:rPr>
          <w:t>Code</w:t>
        </w:r>
      </w:hyperlink>
      <w:r>
        <w:t xml:space="preserve"> (known as the </w:t>
      </w:r>
      <w:hyperlink r:id="rId102">
        <w:r>
          <w:rPr>
            <w:color w:val="0000FF"/>
            <w:u w:val="single"/>
          </w:rPr>
          <w:t>Withdrawal Date</w:t>
        </w:r>
      </w:hyperlink>
      <w:r>
        <w:t xml:space="preserve">), being not less than 28 days after the date of the </w:t>
      </w:r>
      <w:hyperlink r:id="rId103">
        <w:r>
          <w:rPr>
            <w:color w:val="0000FF"/>
            <w:u w:val="single"/>
          </w:rPr>
          <w:t>Withdrawal Notice</w:t>
        </w:r>
      </w:hyperlink>
      <w:r>
        <w:t>. </w:t>
      </w:r>
    </w:p>
    <w:p w14:paraId="2114108E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A </w:t>
      </w:r>
      <w:hyperlink r:id="rId104">
        <w:r>
          <w:rPr>
            <w:color w:val="0000FF"/>
            <w:u w:val="single"/>
          </w:rPr>
          <w:t>Party</w:t>
        </w:r>
      </w:hyperlink>
      <w:r>
        <w:t xml:space="preserve"> may not withdraw from the </w:t>
      </w:r>
      <w:hyperlink r:id="rId105">
        <w:r>
          <w:rPr>
            <w:color w:val="0000FF"/>
            <w:u w:val="single"/>
          </w:rPr>
          <w:t>Code</w:t>
        </w:r>
      </w:hyperlink>
      <w:r>
        <w:t xml:space="preserve"> if, as at 17.00 hours on the day which is two (2) </w:t>
      </w:r>
      <w:hyperlink r:id="rId106">
        <w:r>
          <w:rPr>
            <w:color w:val="0000FF"/>
            <w:u w:val="single"/>
          </w:rPr>
          <w:t>Working Day</w:t>
        </w:r>
      </w:hyperlink>
      <w:r>
        <w:t xml:space="preserve">s prior to the </w:t>
      </w:r>
      <w:hyperlink r:id="rId107">
        <w:r>
          <w:rPr>
            <w:color w:val="0000FF"/>
            <w:u w:val="single"/>
          </w:rPr>
          <w:t>Withdrawal Date</w:t>
        </w:r>
      </w:hyperlink>
      <w:r>
        <w:t>: </w:t>
      </w:r>
    </w:p>
    <w:p w14:paraId="19CBCEE3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any sums accrued and payable under the </w:t>
      </w:r>
      <w:hyperlink r:id="rId108">
        <w:r>
          <w:rPr>
            <w:color w:val="0000FF"/>
            <w:u w:val="single"/>
          </w:rPr>
          <w:t>Code</w:t>
        </w:r>
      </w:hyperlink>
      <w:r>
        <w:t xml:space="preserve"> remain, in whole or in part, to be paid by such </w:t>
      </w:r>
      <w:hyperlink r:id="rId109">
        <w:r>
          <w:rPr>
            <w:color w:val="0000FF"/>
            <w:u w:val="single"/>
          </w:rPr>
          <w:t>Party</w:t>
        </w:r>
      </w:hyperlink>
      <w:r>
        <w:t xml:space="preserve">, including sums in relation to </w:t>
      </w:r>
      <w:hyperlink r:id="rId110">
        <w:r>
          <w:rPr>
            <w:color w:val="0000FF"/>
            <w:u w:val="single"/>
          </w:rPr>
          <w:t>Dispute</w:t>
        </w:r>
      </w:hyperlink>
      <w:r>
        <w:t xml:space="preserve">s or </w:t>
      </w:r>
      <w:hyperlink r:id="rId111">
        <w:r>
          <w:rPr>
            <w:color w:val="0000FF"/>
            <w:u w:val="single"/>
          </w:rPr>
          <w:t>Performance Charge</w:t>
        </w:r>
      </w:hyperlink>
      <w:r>
        <w:t>s;</w:t>
      </w:r>
    </w:p>
    <w:p w14:paraId="3ACC8FE4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such </w:t>
      </w:r>
      <w:hyperlink r:id="rId112">
        <w:r>
          <w:rPr>
            <w:color w:val="0000FF"/>
            <w:u w:val="single"/>
          </w:rPr>
          <w:t>Party</w:t>
        </w:r>
      </w:hyperlink>
      <w:r>
        <w:t xml:space="preserve"> holds an </w:t>
      </w:r>
      <w:hyperlink r:id="rId113">
        <w:r>
          <w:rPr>
            <w:color w:val="0000FF"/>
            <w:u w:val="single"/>
          </w:rPr>
          <w:t>Energy Licence</w:t>
        </w:r>
      </w:hyperlink>
      <w:r>
        <w:t xml:space="preserve"> which requires it to be a </w:t>
      </w:r>
      <w:hyperlink r:id="rId114">
        <w:r>
          <w:rPr>
            <w:color w:val="0000FF"/>
            <w:u w:val="single"/>
          </w:rPr>
          <w:t>Party</w:t>
        </w:r>
      </w:hyperlink>
      <w:r>
        <w:t>; </w:t>
      </w:r>
    </w:p>
    <w:p w14:paraId="54B8E4DC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where such </w:t>
      </w:r>
      <w:hyperlink r:id="rId115">
        <w:r>
          <w:rPr>
            <w:color w:val="0000FF"/>
            <w:u w:val="single"/>
          </w:rPr>
          <w:t>Party</w:t>
        </w:r>
      </w:hyperlink>
      <w:r>
        <w:t xml:space="preserve"> is an </w:t>
      </w:r>
      <w:hyperlink r:id="rId116">
        <w:r>
          <w:rPr>
            <w:color w:val="0000FF"/>
            <w:u w:val="single"/>
          </w:rPr>
          <w:t>Energy Supplier</w:t>
        </w:r>
      </w:hyperlink>
      <w:r>
        <w:t xml:space="preserve">, it continues to be the </w:t>
      </w:r>
      <w:hyperlink r:id="rId117">
        <w:r>
          <w:rPr>
            <w:color w:val="0000FF"/>
            <w:u w:val="single"/>
          </w:rPr>
          <w:t>Registered Supplier</w:t>
        </w:r>
      </w:hyperlink>
      <w:r>
        <w:t xml:space="preserve"> in respect of any </w:t>
      </w:r>
      <w:hyperlink r:id="rId118">
        <w:r>
          <w:rPr>
            <w:color w:val="0000FF"/>
            <w:u w:val="single"/>
          </w:rPr>
          <w:t>RMP</w:t>
        </w:r>
      </w:hyperlink>
      <w:r>
        <w:t>s; </w:t>
      </w:r>
    </w:p>
    <w:p w14:paraId="5430AD41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where such </w:t>
      </w:r>
      <w:hyperlink r:id="rId119">
        <w:r>
          <w:rPr>
            <w:color w:val="0000FF"/>
            <w:u w:val="single"/>
          </w:rPr>
          <w:t>Party</w:t>
        </w:r>
      </w:hyperlink>
      <w:r>
        <w:t xml:space="preserve"> is a </w:t>
      </w:r>
      <w:hyperlink r:id="rId120">
        <w:r>
          <w:rPr>
            <w:color w:val="0000FF"/>
            <w:u w:val="single"/>
          </w:rPr>
          <w:t>Distribution Network Operator</w:t>
        </w:r>
      </w:hyperlink>
      <w:r>
        <w:t xml:space="preserve"> or </w:t>
      </w:r>
      <w:hyperlink r:id="rId121">
        <w:r>
          <w:rPr>
            <w:color w:val="0000FF"/>
            <w:u w:val="single"/>
          </w:rPr>
          <w:t>Gas Transporter</w:t>
        </w:r>
      </w:hyperlink>
      <w:r>
        <w:t xml:space="preserve">, one or more </w:t>
      </w:r>
      <w:hyperlink r:id="rId122">
        <w:r>
          <w:rPr>
            <w:color w:val="0000FF"/>
            <w:u w:val="single"/>
          </w:rPr>
          <w:t>Operational</w:t>
        </w:r>
      </w:hyperlink>
      <w:r>
        <w:t xml:space="preserve"> </w:t>
      </w:r>
      <w:hyperlink r:id="rId123">
        <w:r>
          <w:rPr>
            <w:color w:val="0000FF"/>
            <w:u w:val="single"/>
          </w:rPr>
          <w:t>RMP</w:t>
        </w:r>
      </w:hyperlink>
      <w:r>
        <w:t>s continue to exist in respect of its network; and/or</w:t>
      </w:r>
    </w:p>
    <w:p w14:paraId="6A736E94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where such </w:t>
      </w:r>
      <w:hyperlink r:id="rId124">
        <w:r>
          <w:rPr>
            <w:color w:val="0000FF"/>
            <w:u w:val="single"/>
          </w:rPr>
          <w:t>Party</w:t>
        </w:r>
      </w:hyperlink>
      <w:r>
        <w:t xml:space="preserve"> is a </w:t>
      </w:r>
      <w:hyperlink r:id="rId125">
        <w:r>
          <w:rPr>
            <w:color w:val="0000FF"/>
            <w:u w:val="single"/>
          </w:rPr>
          <w:t>Metering Equipment Manager</w:t>
        </w:r>
      </w:hyperlink>
      <w:r>
        <w:t xml:space="preserve">, it continues to be </w:t>
      </w:r>
      <w:hyperlink r:id="rId126">
        <w:r>
          <w:rPr>
            <w:color w:val="0000FF"/>
            <w:u w:val="single"/>
          </w:rPr>
          <w:t>Appointed</w:t>
        </w:r>
      </w:hyperlink>
      <w:r>
        <w:t xml:space="preserve"> in respect of one or more </w:t>
      </w:r>
      <w:hyperlink r:id="rId127">
        <w:r>
          <w:rPr>
            <w:color w:val="0000FF"/>
            <w:u w:val="single"/>
          </w:rPr>
          <w:t>RMP</w:t>
        </w:r>
      </w:hyperlink>
      <w:r>
        <w:t>s. </w:t>
      </w:r>
    </w:p>
    <w:p w14:paraId="6966070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Following receipt of a </w:t>
      </w:r>
      <w:hyperlink r:id="rId128">
        <w:r>
          <w:rPr>
            <w:color w:val="0000FF"/>
            <w:u w:val="single"/>
          </w:rPr>
          <w:t>Withdrawal Notice</w:t>
        </w:r>
      </w:hyperlink>
      <w:r>
        <w:t xml:space="preserve"> from a </w:t>
      </w:r>
      <w:hyperlink r:id="rId129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130">
        <w:r>
          <w:rPr>
            <w:color w:val="0000FF"/>
            <w:u w:val="single"/>
          </w:rPr>
          <w:t>Code Manager</w:t>
        </w:r>
      </w:hyperlink>
      <w:r>
        <w:t xml:space="preserve"> shall check that the </w:t>
      </w:r>
      <w:hyperlink r:id="rId131">
        <w:r>
          <w:rPr>
            <w:color w:val="0000FF"/>
            <w:u w:val="single"/>
          </w:rPr>
          <w:t>Party</w:t>
        </w:r>
      </w:hyperlink>
      <w:r>
        <w:t xml:space="preserve"> is eligible to withdraw, as described in Paragraph 3.3. Where the </w:t>
      </w:r>
      <w:hyperlink r:id="rId132">
        <w:r>
          <w:rPr>
            <w:color w:val="0000FF"/>
            <w:u w:val="single"/>
          </w:rPr>
          <w:t>Party</w:t>
        </w:r>
      </w:hyperlink>
      <w:r>
        <w:t xml:space="preserve"> is eligible to withdraw, the </w:t>
      </w:r>
      <w:hyperlink r:id="rId133">
        <w:r>
          <w:rPr>
            <w:color w:val="0000FF"/>
            <w:u w:val="single"/>
          </w:rPr>
          <w:t>Code Manager</w:t>
        </w:r>
      </w:hyperlink>
      <w:r>
        <w:t xml:space="preserve"> shall accept the </w:t>
      </w:r>
      <w:hyperlink r:id="rId134">
        <w:r>
          <w:rPr>
            <w:color w:val="0000FF"/>
            <w:u w:val="single"/>
          </w:rPr>
          <w:t>Withdrawal Notice</w:t>
        </w:r>
      </w:hyperlink>
      <w:r>
        <w:t xml:space="preserve"> and promptly notify the organisations listed in Paragraph 2.4 of the withdrawing </w:t>
      </w:r>
      <w:hyperlink r:id="rId135">
        <w:r>
          <w:rPr>
            <w:color w:val="0000FF"/>
            <w:u w:val="single"/>
          </w:rPr>
          <w:t>Party</w:t>
        </w:r>
      </w:hyperlink>
      <w:r>
        <w:t xml:space="preserve">’s intention to withdraw from the </w:t>
      </w:r>
      <w:hyperlink r:id="rId136">
        <w:r>
          <w:rPr>
            <w:color w:val="0000FF"/>
            <w:u w:val="single"/>
          </w:rPr>
          <w:t>Code</w:t>
        </w:r>
      </w:hyperlink>
      <w:r>
        <w:t xml:space="preserve"> on the agreed </w:t>
      </w:r>
      <w:hyperlink r:id="rId137">
        <w:r>
          <w:rPr>
            <w:color w:val="0000FF"/>
            <w:u w:val="single"/>
          </w:rPr>
          <w:t>Withdrawal Date</w:t>
        </w:r>
      </w:hyperlink>
      <w:r>
        <w:t>.</w:t>
      </w:r>
    </w:p>
    <w:p w14:paraId="0A2924B0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the withdrawing </w:t>
      </w:r>
      <w:hyperlink r:id="rId138">
        <w:r>
          <w:rPr>
            <w:color w:val="0000FF"/>
            <w:u w:val="single"/>
          </w:rPr>
          <w:t>Party</w:t>
        </w:r>
      </w:hyperlink>
      <w:r>
        <w:t xml:space="preserve"> is a </w:t>
      </w:r>
      <w:hyperlink r:id="rId139">
        <w:r>
          <w:rPr>
            <w:color w:val="0000FF"/>
            <w:u w:val="single"/>
          </w:rPr>
          <w:t>REC Service User</w:t>
        </w:r>
      </w:hyperlink>
      <w:r>
        <w:t xml:space="preserve"> for one or more </w:t>
      </w:r>
      <w:hyperlink r:id="rId140">
        <w:r>
          <w:rPr>
            <w:color w:val="0000FF"/>
            <w:u w:val="single"/>
          </w:rPr>
          <w:t>REC Service</w:t>
        </w:r>
      </w:hyperlink>
      <w:r>
        <w:t xml:space="preserve">s, the </w:t>
      </w:r>
      <w:hyperlink r:id="rId141">
        <w:r>
          <w:rPr>
            <w:color w:val="0000FF"/>
            <w:u w:val="single"/>
          </w:rPr>
          <w:t>Code Manager</w:t>
        </w:r>
      </w:hyperlink>
      <w:r>
        <w:t xml:space="preserve"> shall notify the relevant </w:t>
      </w:r>
      <w:hyperlink r:id="rId142">
        <w:r>
          <w:rPr>
            <w:color w:val="0000FF"/>
            <w:u w:val="single"/>
          </w:rPr>
          <w:t>REC Service Provider</w:t>
        </w:r>
      </w:hyperlink>
      <w:r>
        <w:t xml:space="preserve">(s) of the </w:t>
      </w:r>
      <w:r>
        <w:lastRenderedPageBreak/>
        <w:t xml:space="preserve">withdrawing </w:t>
      </w:r>
      <w:hyperlink r:id="rId143">
        <w:r>
          <w:rPr>
            <w:color w:val="0000FF"/>
            <w:u w:val="single"/>
          </w:rPr>
          <w:t>Party</w:t>
        </w:r>
      </w:hyperlink>
      <w:r>
        <w:t xml:space="preserve">’s intention to withdraw from the </w:t>
      </w:r>
      <w:hyperlink r:id="rId144">
        <w:r>
          <w:rPr>
            <w:color w:val="0000FF"/>
            <w:u w:val="single"/>
          </w:rPr>
          <w:t>Code</w:t>
        </w:r>
      </w:hyperlink>
      <w:r>
        <w:t xml:space="preserve"> on the agreed </w:t>
      </w:r>
      <w:hyperlink r:id="rId145">
        <w:r>
          <w:rPr>
            <w:color w:val="0000FF"/>
            <w:u w:val="single"/>
          </w:rPr>
          <w:t>Withdrawal Date</w:t>
        </w:r>
      </w:hyperlink>
      <w:r>
        <w:t>.</w:t>
      </w:r>
    </w:p>
    <w:p w14:paraId="677138CB" w14:textId="14FE5F78" w:rsidR="007211ED" w:rsidRDefault="007211ED" w:rsidP="00DE6D42">
      <w:pPr>
        <w:pStyle w:val="ScheduleSectionL2"/>
        <w:widowControl w:val="0"/>
        <w:numPr>
          <w:ilvl w:val="0"/>
          <w:numId w:val="0"/>
        </w:numPr>
        <w:spacing w:before="240" w:after="240"/>
        <w:ind w:left="851" w:hanging="851"/>
      </w:pPr>
      <w:r>
        <w:t xml:space="preserve">   3.5.A Where the withdrawing </w:t>
      </w:r>
      <w:hyperlink r:id="rId146">
        <w:r>
          <w:rPr>
            <w:color w:val="0000FF"/>
            <w:u w:val="single"/>
          </w:rPr>
          <w:t>Party</w:t>
        </w:r>
      </w:hyperlink>
      <w:r>
        <w:t xml:space="preserve"> is an </w:t>
      </w:r>
      <w:hyperlink r:id="rId147">
        <w:r>
          <w:rPr>
            <w:color w:val="0000FF"/>
            <w:u w:val="single"/>
          </w:rPr>
          <w:t>Electricity Supplier</w:t>
        </w:r>
      </w:hyperlink>
      <w:r>
        <w:t xml:space="preserve">, </w:t>
      </w:r>
      <w:hyperlink r:id="rId148">
        <w:r>
          <w:rPr>
            <w:color w:val="0000FF"/>
            <w:u w:val="single"/>
          </w:rPr>
          <w:t>Distribution Network Operator</w:t>
        </w:r>
      </w:hyperlink>
      <w:r>
        <w:t xml:space="preserve"> or </w:t>
      </w:r>
      <w:hyperlink r:id="rId149">
        <w:r>
          <w:rPr>
            <w:color w:val="0000FF"/>
            <w:u w:val="single"/>
          </w:rPr>
          <w:t>Meter Operator Agent</w:t>
        </w:r>
      </w:hyperlink>
      <w:r>
        <w:t xml:space="preserve">, the </w:t>
      </w:r>
      <w:hyperlink r:id="rId150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151">
        <w:r>
          <w:rPr>
            <w:color w:val="0000FF"/>
            <w:u w:val="single"/>
          </w:rPr>
          <w:t>DIP Manager</w:t>
        </w:r>
      </w:hyperlink>
      <w:r>
        <w:t xml:space="preserve"> of the withdrawing </w:t>
      </w:r>
      <w:hyperlink r:id="rId152">
        <w:r>
          <w:rPr>
            <w:color w:val="0000FF"/>
            <w:u w:val="single"/>
          </w:rPr>
          <w:t>Party</w:t>
        </w:r>
      </w:hyperlink>
      <w:r>
        <w:t xml:space="preserve">’s intention to withdraw from the </w:t>
      </w:r>
      <w:hyperlink r:id="rId153">
        <w:r>
          <w:rPr>
            <w:color w:val="0000FF"/>
            <w:u w:val="single"/>
          </w:rPr>
          <w:t>Code</w:t>
        </w:r>
      </w:hyperlink>
      <w:r>
        <w:t xml:space="preserve"> on the agreed </w:t>
      </w:r>
      <w:hyperlink r:id="rId154">
        <w:r>
          <w:rPr>
            <w:color w:val="0000FF"/>
            <w:u w:val="single"/>
          </w:rPr>
          <w:t>Withdrawal Date</w:t>
        </w:r>
      </w:hyperlink>
      <w:r>
        <w:t xml:space="preserve">. </w:t>
      </w:r>
    </w:p>
    <w:p w14:paraId="7D9CC12C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Provided the requirements of Paragraph 3.3 are satisfied, with effect from the </w:t>
      </w:r>
      <w:hyperlink r:id="rId155">
        <w:r>
          <w:rPr>
            <w:color w:val="0000FF"/>
            <w:u w:val="single"/>
          </w:rPr>
          <w:t>Withdrawal Date</w:t>
        </w:r>
      </w:hyperlink>
      <w:r>
        <w:t>: </w:t>
      </w:r>
    </w:p>
    <w:p w14:paraId="01ABB7BD" w14:textId="77777777" w:rsidR="00D17B01" w:rsidRDefault="00D17B01" w:rsidP="00196037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the withdrawing </w:t>
      </w:r>
      <w:hyperlink r:id="rId156">
        <w:r>
          <w:rPr>
            <w:color w:val="0000FF"/>
            <w:u w:val="single"/>
          </w:rPr>
          <w:t>Party</w:t>
        </w:r>
      </w:hyperlink>
      <w:r>
        <w:t xml:space="preserve"> shall cease to be a </w:t>
      </w:r>
      <w:hyperlink r:id="rId157">
        <w:r>
          <w:rPr>
            <w:color w:val="0000FF"/>
            <w:u w:val="single"/>
          </w:rPr>
          <w:t>Party</w:t>
        </w:r>
      </w:hyperlink>
      <w:r>
        <w:t xml:space="preserve"> in accordance with Clause 17 of the main body of this </w:t>
      </w:r>
      <w:hyperlink r:id="rId158">
        <w:r>
          <w:rPr>
            <w:color w:val="0000FF"/>
            <w:u w:val="single"/>
          </w:rPr>
          <w:t>Code</w:t>
        </w:r>
      </w:hyperlink>
      <w:r>
        <w:t>; and</w:t>
      </w:r>
    </w:p>
    <w:p w14:paraId="33B47FCA" w14:textId="77777777" w:rsidR="00D17B01" w:rsidRDefault="00D17B01" w:rsidP="00196037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the withdrawing </w:t>
      </w:r>
      <w:hyperlink r:id="rId159">
        <w:r>
          <w:rPr>
            <w:color w:val="0000FF"/>
            <w:u w:val="single"/>
          </w:rPr>
          <w:t>Party</w:t>
        </w:r>
      </w:hyperlink>
      <w:r>
        <w:t xml:space="preserve"> shall cease to be a </w:t>
      </w:r>
      <w:hyperlink r:id="rId160">
        <w:r>
          <w:rPr>
            <w:color w:val="0000FF"/>
            <w:u w:val="single"/>
          </w:rPr>
          <w:t>REC Service User</w:t>
        </w:r>
      </w:hyperlink>
      <w:r>
        <w:t xml:space="preserve"> for the </w:t>
      </w:r>
      <w:hyperlink r:id="rId161">
        <w:r>
          <w:rPr>
            <w:color w:val="0000FF"/>
            <w:u w:val="single"/>
          </w:rPr>
          <w:t>REC Service</w:t>
        </w:r>
      </w:hyperlink>
      <w:r>
        <w:t xml:space="preserve">s for which it was previously a </w:t>
      </w:r>
      <w:hyperlink r:id="rId162">
        <w:r>
          <w:rPr>
            <w:color w:val="0000FF"/>
            <w:u w:val="single"/>
          </w:rPr>
          <w:t>REC Service User</w:t>
        </w:r>
      </w:hyperlink>
      <w:r>
        <w:t>.</w:t>
      </w:r>
    </w:p>
    <w:p w14:paraId="2E972FB8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the requirements of Paragraph 3.3 are not satisfied in respect of a </w:t>
      </w:r>
      <w:hyperlink r:id="rId163">
        <w:r>
          <w:rPr>
            <w:color w:val="0000FF"/>
            <w:u w:val="single"/>
          </w:rPr>
          <w:t>Party</w:t>
        </w:r>
      </w:hyperlink>
      <w:r>
        <w:t xml:space="preserve">, then that </w:t>
      </w:r>
      <w:hyperlink r:id="rId164">
        <w:r>
          <w:rPr>
            <w:color w:val="0000FF"/>
            <w:u w:val="single"/>
          </w:rPr>
          <w:t>Party</w:t>
        </w:r>
      </w:hyperlink>
      <w:r>
        <w:t xml:space="preserve"> shall not withdraw from this </w:t>
      </w:r>
      <w:hyperlink r:id="rId165">
        <w:r>
          <w:rPr>
            <w:color w:val="0000FF"/>
            <w:u w:val="single"/>
          </w:rPr>
          <w:t>Code</w:t>
        </w:r>
      </w:hyperlink>
      <w:r>
        <w:t xml:space="preserve">, and Paragraph 3.6 shall not apply. If the </w:t>
      </w:r>
      <w:hyperlink r:id="rId166">
        <w:r>
          <w:rPr>
            <w:color w:val="0000FF"/>
            <w:u w:val="single"/>
          </w:rPr>
          <w:t>Party</w:t>
        </w:r>
      </w:hyperlink>
      <w:r>
        <w:t xml:space="preserve"> still wishes to withdraw, it must serve another </w:t>
      </w:r>
      <w:hyperlink r:id="rId167">
        <w:r>
          <w:rPr>
            <w:color w:val="0000FF"/>
            <w:u w:val="single"/>
          </w:rPr>
          <w:t>Withdrawal Notice</w:t>
        </w:r>
      </w:hyperlink>
      <w:r>
        <w:t xml:space="preserve"> and the requirements of paragraph 3.3 will be reassessed. </w:t>
      </w:r>
    </w:p>
    <w:p w14:paraId="790E6D52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a </w:t>
      </w:r>
      <w:hyperlink r:id="rId168">
        <w:r>
          <w:rPr>
            <w:color w:val="0000FF"/>
            <w:u w:val="single"/>
          </w:rPr>
          <w:t>Party</w:t>
        </w:r>
      </w:hyperlink>
      <w:r>
        <w:t xml:space="preserve"> withdraws from this </w:t>
      </w:r>
      <w:hyperlink r:id="rId169">
        <w:r>
          <w:rPr>
            <w:color w:val="0000FF"/>
            <w:u w:val="single"/>
          </w:rPr>
          <w:t>Code</w:t>
        </w:r>
      </w:hyperlink>
      <w:r>
        <w:t xml:space="preserve"> in accordance with Paragraph 3.6, the </w:t>
      </w:r>
      <w:hyperlink r:id="rId170">
        <w:r>
          <w:rPr>
            <w:color w:val="0000FF"/>
            <w:u w:val="single"/>
          </w:rPr>
          <w:t>Code Manager</w:t>
        </w:r>
      </w:hyperlink>
      <w:r>
        <w:t xml:space="preserve"> shall promptly confirm such withdrawal to the organisations listed in Paragraph 2.4. </w:t>
      </w:r>
    </w:p>
    <w:p w14:paraId="3984EDEE" w14:textId="7777777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71">
        <w:bookmarkStart w:id="4" w:name="_Toc204075162"/>
        <w:r>
          <w:rPr>
            <w:color w:val="0000FF"/>
            <w:u w:val="single"/>
          </w:rPr>
          <w:t>Non-Party REC Service User</w:t>
        </w:r>
      </w:hyperlink>
      <w:r>
        <w:t>s</w:t>
      </w:r>
      <w:bookmarkEnd w:id="4"/>
    </w:p>
    <w:p w14:paraId="3BA8A924" w14:textId="77777777" w:rsidR="00D17B01" w:rsidRDefault="00D17B01" w:rsidP="002C04F6">
      <w:pPr>
        <w:pStyle w:val="ScheduleSectionL2"/>
        <w:widowControl w:val="0"/>
        <w:spacing w:before="240" w:after="240"/>
      </w:pPr>
      <w:hyperlink r:id="rId172">
        <w:r>
          <w:rPr>
            <w:color w:val="0000FF"/>
            <w:u w:val="single"/>
          </w:rPr>
          <w:t>REC Service User</w:t>
        </w:r>
      </w:hyperlink>
      <w:r>
        <w:t xml:space="preserve">s that are also </w:t>
      </w:r>
      <w:hyperlink r:id="rId173">
        <w:r>
          <w:rPr>
            <w:color w:val="0000FF"/>
            <w:u w:val="single"/>
          </w:rPr>
          <w:t>Parties</w:t>
        </w:r>
      </w:hyperlink>
      <w:r>
        <w:t xml:space="preserve"> shall cease to be </w:t>
      </w:r>
      <w:hyperlink r:id="rId174">
        <w:r>
          <w:rPr>
            <w:color w:val="0000FF"/>
            <w:u w:val="single"/>
          </w:rPr>
          <w:t>REC Service User</w:t>
        </w:r>
      </w:hyperlink>
      <w:r>
        <w:t>s in accordance with Paragraph 2 or 3.</w:t>
      </w:r>
    </w:p>
    <w:p w14:paraId="506D9036" w14:textId="77777777" w:rsidR="00D17B01" w:rsidRDefault="00D17B01" w:rsidP="002C04F6">
      <w:pPr>
        <w:pStyle w:val="ScheduleSectionL2"/>
        <w:widowControl w:val="0"/>
        <w:spacing w:before="240" w:after="240"/>
      </w:pPr>
      <w:hyperlink r:id="rId175">
        <w:r>
          <w:rPr>
            <w:color w:val="0000FF"/>
            <w:u w:val="single"/>
          </w:rPr>
          <w:t>Non-Party REC Service User</w:t>
        </w:r>
      </w:hyperlink>
      <w:r>
        <w:t xml:space="preserve">s shall be entitled to terminate their access to the relevant </w:t>
      </w:r>
      <w:hyperlink r:id="rId176">
        <w:r>
          <w:rPr>
            <w:color w:val="0000FF"/>
            <w:u w:val="single"/>
          </w:rPr>
          <w:t>REC Service</w:t>
        </w:r>
      </w:hyperlink>
      <w:r>
        <w:t xml:space="preserve"> by providing notification to the </w:t>
      </w:r>
      <w:hyperlink r:id="rId177">
        <w:r>
          <w:rPr>
            <w:color w:val="0000FF"/>
            <w:u w:val="single"/>
          </w:rPr>
          <w:t>Code Manager</w:t>
        </w:r>
      </w:hyperlink>
      <w:r>
        <w:t xml:space="preserve"> in accordance with their </w:t>
      </w:r>
      <w:hyperlink r:id="rId178">
        <w:r>
          <w:rPr>
            <w:color w:val="0000FF"/>
            <w:u w:val="single"/>
          </w:rPr>
          <w:t>Access Agreement</w:t>
        </w:r>
      </w:hyperlink>
      <w:r>
        <w:t>.</w:t>
      </w:r>
    </w:p>
    <w:p w14:paraId="1642420F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179">
        <w:r>
          <w:rPr>
            <w:color w:val="0000FF"/>
            <w:u w:val="single"/>
          </w:rPr>
          <w:t>Code Manager</w:t>
        </w:r>
      </w:hyperlink>
      <w:r>
        <w:t xml:space="preserve"> shall ensure that any specific </w:t>
      </w:r>
      <w:hyperlink r:id="rId180">
        <w:r>
          <w:rPr>
            <w:color w:val="0000FF"/>
            <w:u w:val="single"/>
          </w:rPr>
          <w:t>REC Service</w:t>
        </w:r>
      </w:hyperlink>
      <w:r>
        <w:t xml:space="preserve"> requirements have been met which enable the </w:t>
      </w:r>
      <w:hyperlink r:id="rId181">
        <w:r>
          <w:rPr>
            <w:color w:val="0000FF"/>
            <w:u w:val="single"/>
          </w:rPr>
          <w:t>Non-Party REC Service User</w:t>
        </w:r>
      </w:hyperlink>
      <w:r>
        <w:t xml:space="preserve"> to withdraw, notify the relevant </w:t>
      </w:r>
      <w:hyperlink r:id="rId182">
        <w:r>
          <w:rPr>
            <w:color w:val="0000FF"/>
            <w:u w:val="single"/>
          </w:rPr>
          <w:t>REC Service Provider</w:t>
        </w:r>
      </w:hyperlink>
      <w:r>
        <w:t xml:space="preserve">(s) and ensure that access is withdrawn with effect from termination of the </w:t>
      </w:r>
      <w:hyperlink r:id="rId183">
        <w:r>
          <w:rPr>
            <w:color w:val="0000FF"/>
            <w:u w:val="single"/>
          </w:rPr>
          <w:t>Access Agreement</w:t>
        </w:r>
      </w:hyperlink>
      <w:r>
        <w:t>s.</w:t>
      </w:r>
    </w:p>
    <w:p w14:paraId="06ECF625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decision as to whether </w:t>
      </w:r>
      <w:hyperlink r:id="rId184">
        <w:r>
          <w:rPr>
            <w:color w:val="0000FF"/>
            <w:u w:val="single"/>
          </w:rPr>
          <w:t>RECCo</w:t>
        </w:r>
      </w:hyperlink>
      <w:r>
        <w:t xml:space="preserve"> should serve notice to terminate a </w:t>
      </w:r>
      <w:hyperlink r:id="rId185">
        <w:r>
          <w:rPr>
            <w:color w:val="0000FF"/>
            <w:u w:val="single"/>
          </w:rPr>
          <w:t>Non-Party REC Service User</w:t>
        </w:r>
      </w:hyperlink>
      <w:r>
        <w:t xml:space="preserve">'s </w:t>
      </w:r>
      <w:hyperlink r:id="rId186">
        <w:r>
          <w:rPr>
            <w:color w:val="0000FF"/>
            <w:u w:val="single"/>
          </w:rPr>
          <w:t>Access Agreement</w:t>
        </w:r>
      </w:hyperlink>
      <w:r>
        <w:t xml:space="preserve"> shall be a matter for the </w:t>
      </w:r>
      <w:hyperlink r:id="rId187">
        <w:r>
          <w:rPr>
            <w:color w:val="0000FF"/>
            <w:u w:val="single"/>
          </w:rPr>
          <w:t>REC Board</w:t>
        </w:r>
      </w:hyperlink>
      <w:r>
        <w:t>. </w:t>
      </w:r>
    </w:p>
    <w:p w14:paraId="4BABA1DD" w14:textId="7777777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88">
        <w:bookmarkStart w:id="5" w:name="_Toc204075163"/>
        <w:r>
          <w:rPr>
            <w:color w:val="0000FF"/>
            <w:u w:val="single"/>
          </w:rPr>
          <w:t>Supplier of Last Resort Process</w:t>
        </w:r>
        <w:bookmarkEnd w:id="5"/>
      </w:hyperlink>
    </w:p>
    <w:p w14:paraId="126D6C83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This Paragraph 5 should be read in conjunction with the </w:t>
      </w:r>
      <w:hyperlink r:id="rId189">
        <w:r>
          <w:rPr>
            <w:color w:val="0000FF"/>
            <w:u w:val="single"/>
          </w:rPr>
          <w:t>Energy Supply Licence</w:t>
        </w:r>
      </w:hyperlink>
      <w:r>
        <w:t xml:space="preserve">s which define the overall </w:t>
      </w:r>
      <w:hyperlink r:id="rId190">
        <w:r>
          <w:rPr>
            <w:color w:val="0000FF"/>
            <w:u w:val="single"/>
          </w:rPr>
          <w:t>SoLR Process</w:t>
        </w:r>
      </w:hyperlink>
      <w:r>
        <w:t>.</w:t>
      </w:r>
    </w:p>
    <w:p w14:paraId="0AE88D2C" w14:textId="77777777" w:rsidR="00D17B01" w:rsidRDefault="00D17B01" w:rsidP="002C04F6">
      <w:pPr>
        <w:pStyle w:val="ScheduleSectionL2"/>
        <w:widowControl w:val="0"/>
        <w:spacing w:before="240" w:after="240"/>
      </w:pPr>
      <w:r>
        <w:lastRenderedPageBreak/>
        <w:t xml:space="preserve">Where a </w:t>
      </w:r>
      <w:hyperlink r:id="rId191">
        <w:r>
          <w:rPr>
            <w:color w:val="0000FF"/>
            <w:u w:val="single"/>
          </w:rPr>
          <w:t>Replacement Supplier</w:t>
        </w:r>
      </w:hyperlink>
      <w:r>
        <w:t xml:space="preserve"> is appointed in respect of premises, they shall become, from the date and time set out in the </w:t>
      </w:r>
      <w:hyperlink r:id="rId192">
        <w:r>
          <w:rPr>
            <w:color w:val="0000FF"/>
            <w:u w:val="single"/>
          </w:rPr>
          <w:t>Last Resort Supply Direction</w:t>
        </w:r>
      </w:hyperlink>
      <w:r>
        <w:t>: </w:t>
      </w:r>
    </w:p>
    <w:p w14:paraId="167C9193" w14:textId="77777777" w:rsidR="00D17B01" w:rsidRDefault="00D17B01" w:rsidP="0019603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r>
        <w:t xml:space="preserve">responsible, for the supply of electricity and / or gas for the </w:t>
      </w:r>
      <w:hyperlink r:id="rId193">
        <w:r>
          <w:rPr>
            <w:color w:val="0000FF"/>
            <w:u w:val="single"/>
          </w:rPr>
          <w:t>RMP</w:t>
        </w:r>
      </w:hyperlink>
      <w:r>
        <w:t>(s) associated with those premises;</w:t>
      </w:r>
    </w:p>
    <w:p w14:paraId="43E97DE8" w14:textId="77777777" w:rsidR="00D17B01" w:rsidRDefault="00D17B01" w:rsidP="0019603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r>
        <w:t xml:space="preserve">responsible for all obligations assigned to the </w:t>
      </w:r>
      <w:hyperlink r:id="rId194">
        <w:r>
          <w:rPr>
            <w:color w:val="0000FF"/>
            <w:u w:val="single"/>
          </w:rPr>
          <w:t>Registered Supplier</w:t>
        </w:r>
      </w:hyperlink>
      <w:r>
        <w:t xml:space="preserve"> or its </w:t>
      </w:r>
      <w:hyperlink r:id="rId195">
        <w:r>
          <w:rPr>
            <w:color w:val="0000FF"/>
            <w:u w:val="single"/>
          </w:rPr>
          <w:t>Supplier Agent</w:t>
        </w:r>
      </w:hyperlink>
      <w:r>
        <w:t xml:space="preserve">s as set out within the </w:t>
      </w:r>
      <w:hyperlink r:id="rId196">
        <w:r>
          <w:rPr>
            <w:color w:val="0000FF"/>
            <w:u w:val="single"/>
          </w:rPr>
          <w:t>Code</w:t>
        </w:r>
      </w:hyperlink>
      <w:r>
        <w:t>; and </w:t>
      </w:r>
    </w:p>
    <w:p w14:paraId="6F900E63" w14:textId="77777777" w:rsidR="00D17B01" w:rsidRDefault="00D17B01" w:rsidP="0019603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r>
        <w:t xml:space="preserve">liable for all charges and benefits relating to the relevant </w:t>
      </w:r>
      <w:hyperlink r:id="rId197">
        <w:r>
          <w:rPr>
            <w:color w:val="0000FF"/>
            <w:u w:val="single"/>
          </w:rPr>
          <w:t>RMP</w:t>
        </w:r>
      </w:hyperlink>
      <w:r>
        <w:t>s.</w:t>
      </w:r>
    </w:p>
    <w:p w14:paraId="0484D565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198">
        <w:r>
          <w:rPr>
            <w:color w:val="0000FF"/>
            <w:u w:val="single"/>
          </w:rPr>
          <w:t>Replacement Supplier</w:t>
        </w:r>
      </w:hyperlink>
      <w:r>
        <w:t xml:space="preserve"> shall provide to the </w:t>
      </w:r>
      <w:hyperlink r:id="rId199">
        <w:r>
          <w:rPr>
            <w:color w:val="0000FF"/>
            <w:u w:val="single"/>
          </w:rPr>
          <w:t>Code Manager</w:t>
        </w:r>
      </w:hyperlink>
      <w:r>
        <w:t xml:space="preserve"> a plan for completing the following activities:</w:t>
      </w:r>
    </w:p>
    <w:p w14:paraId="76FB26AE" w14:textId="77777777" w:rsidR="00D17B01" w:rsidRDefault="00D17B01" w:rsidP="00196037">
      <w:pPr>
        <w:pStyle w:val="ScheduleSectionL3"/>
        <w:widowControl w:val="0"/>
        <w:numPr>
          <w:ilvl w:val="2"/>
          <w:numId w:val="32"/>
        </w:numPr>
        <w:spacing w:before="100" w:beforeAutospacing="1" w:after="240"/>
        <w:ind w:left="1225" w:hanging="505"/>
      </w:pPr>
      <w:r>
        <w:t xml:space="preserve">completing a </w:t>
      </w:r>
      <w:hyperlink r:id="rId200">
        <w:r>
          <w:rPr>
            <w:color w:val="0000FF"/>
            <w:u w:val="single"/>
          </w:rPr>
          <w:t>Switch</w:t>
        </w:r>
      </w:hyperlink>
      <w:r>
        <w:t xml:space="preserve"> for all associated </w:t>
      </w:r>
      <w:hyperlink r:id="rId201">
        <w:r>
          <w:rPr>
            <w:color w:val="0000FF"/>
            <w:u w:val="single"/>
          </w:rPr>
          <w:t>RMP</w:t>
        </w:r>
      </w:hyperlink>
      <w:r>
        <w:t xml:space="preserve">s, where this is required to enable the </w:t>
      </w:r>
      <w:hyperlink r:id="rId202">
        <w:r>
          <w:rPr>
            <w:color w:val="0000FF"/>
            <w:u w:val="single"/>
          </w:rPr>
          <w:t>Replacement Supplier</w:t>
        </w:r>
      </w:hyperlink>
      <w:r>
        <w:t xml:space="preserve"> to fully onboard the impacted </w:t>
      </w:r>
      <w:hyperlink r:id="rId203">
        <w:r>
          <w:rPr>
            <w:color w:val="0000FF"/>
            <w:u w:val="single"/>
          </w:rPr>
          <w:t>Consumer</w:t>
        </w:r>
      </w:hyperlink>
      <w:r>
        <w:t xml:space="preserve">s into its </w:t>
      </w:r>
      <w:hyperlink r:id="rId204">
        <w:r>
          <w:rPr>
            <w:color w:val="0000FF"/>
            <w:u w:val="single"/>
          </w:rPr>
          <w:t>System</w:t>
        </w:r>
      </w:hyperlink>
      <w:r>
        <w:t>s and processes, following the initial transfer of responsibilities;</w:t>
      </w:r>
    </w:p>
    <w:p w14:paraId="1C07DABF" w14:textId="77777777" w:rsidR="00D17B01" w:rsidRDefault="00D17B01" w:rsidP="00196037">
      <w:pPr>
        <w:pStyle w:val="ScheduleSectionL3"/>
        <w:widowControl w:val="0"/>
        <w:numPr>
          <w:ilvl w:val="2"/>
          <w:numId w:val="32"/>
        </w:numPr>
        <w:spacing w:before="100" w:beforeAutospacing="1" w:after="240"/>
        <w:ind w:left="1225" w:hanging="505"/>
      </w:pPr>
      <w:r>
        <w:t xml:space="preserve">the appointment of all relevant </w:t>
      </w:r>
      <w:hyperlink r:id="rId205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206">
        <w:r>
          <w:rPr>
            <w:color w:val="0000FF"/>
            <w:u w:val="single"/>
          </w:rPr>
          <w:t>Metering Operations Schedule</w:t>
        </w:r>
      </w:hyperlink>
      <w:r>
        <w:t xml:space="preserve"> and </w:t>
      </w:r>
      <w:hyperlink r:id="rId207">
        <w:r>
          <w:rPr>
            <w:color w:val="0000FF"/>
            <w:u w:val="single"/>
          </w:rPr>
          <w:t>BSC</w:t>
        </w:r>
      </w:hyperlink>
      <w:r>
        <w:t>, as applicable; and</w:t>
      </w:r>
    </w:p>
    <w:p w14:paraId="745F9CD6" w14:textId="77777777" w:rsidR="00D17B01" w:rsidRDefault="00D17B01" w:rsidP="00196037">
      <w:pPr>
        <w:pStyle w:val="ScheduleSectionL3"/>
        <w:widowControl w:val="0"/>
        <w:numPr>
          <w:ilvl w:val="2"/>
          <w:numId w:val="32"/>
        </w:numPr>
        <w:spacing w:before="100" w:beforeAutospacing="1" w:after="240"/>
        <w:ind w:left="1225" w:hanging="505"/>
      </w:pPr>
      <w:r>
        <w:t xml:space="preserve">the appointment of all relevant </w:t>
      </w:r>
      <w:hyperlink r:id="rId208">
        <w:r>
          <w:rPr>
            <w:color w:val="0000FF"/>
            <w:u w:val="single"/>
          </w:rPr>
          <w:t>Shipper</w:t>
        </w:r>
      </w:hyperlink>
      <w:r>
        <w:t xml:space="preserve">s in accordance with the </w:t>
      </w:r>
      <w:hyperlink r:id="rId209">
        <w:r>
          <w:rPr>
            <w:color w:val="0000FF"/>
            <w:u w:val="single"/>
          </w:rPr>
          <w:t>UNC</w:t>
        </w:r>
      </w:hyperlink>
      <w:r>
        <w:t xml:space="preserve">, for </w:t>
      </w:r>
      <w:hyperlink r:id="rId210">
        <w:r>
          <w:rPr>
            <w:color w:val="0000FF"/>
            <w:u w:val="single"/>
          </w:rPr>
          <w:t>Gas Supplier</w:t>
        </w:r>
      </w:hyperlink>
      <w:r>
        <w:t>s only.</w:t>
      </w:r>
    </w:p>
    <w:p w14:paraId="1310BA93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For gas </w:t>
      </w:r>
      <w:hyperlink r:id="rId211">
        <w:r>
          <w:rPr>
            <w:color w:val="0000FF"/>
            <w:u w:val="single"/>
          </w:rPr>
          <w:t>RMP</w:t>
        </w:r>
      </w:hyperlink>
      <w:r>
        <w:t>s, the plan described in Paragraph 5.3 shall align to the transfer rate proposed to the </w:t>
      </w:r>
      <w:hyperlink r:id="rId212">
        <w:r>
          <w:rPr>
            <w:color w:val="0000FF"/>
            <w:u w:val="single"/>
          </w:rPr>
          <w:t>Authority</w:t>
        </w:r>
      </w:hyperlink>
      <w:r>
        <w:t xml:space="preserve"> prior to the </w:t>
      </w:r>
      <w:hyperlink r:id="rId213">
        <w:r>
          <w:rPr>
            <w:color w:val="0000FF"/>
            <w:u w:val="single"/>
          </w:rPr>
          <w:t>Last Resort Supply Direction</w:t>
        </w:r>
      </w:hyperlink>
      <w:r>
        <w:t xml:space="preserve"> being made, where applicable.</w:t>
      </w:r>
    </w:p>
    <w:p w14:paraId="03D2648F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plan described in Paragraph 5.3 shall be provided to the </w:t>
      </w:r>
      <w:hyperlink r:id="rId214">
        <w:r>
          <w:rPr>
            <w:color w:val="0000FF"/>
            <w:u w:val="single"/>
          </w:rPr>
          <w:t>Code Manager</w:t>
        </w:r>
      </w:hyperlink>
      <w:r>
        <w:t xml:space="preserve"> at least 5 </w:t>
      </w:r>
      <w:hyperlink r:id="rId215">
        <w:r>
          <w:rPr>
            <w:color w:val="0000FF"/>
            <w:u w:val="single"/>
          </w:rPr>
          <w:t>Working Day</w:t>
        </w:r>
      </w:hyperlink>
      <w:r>
        <w:t xml:space="preserve">s prior to the commencement of the activities set out within Paragraph 5.3 and shall prioritise the transfer of </w:t>
      </w:r>
      <w:hyperlink r:id="rId216">
        <w:r>
          <w:rPr>
            <w:color w:val="0000FF"/>
            <w:u w:val="single"/>
          </w:rPr>
          <w:t>RMP</w:t>
        </w:r>
      </w:hyperlink>
      <w:r>
        <w:t xml:space="preserve">s associated with </w:t>
      </w:r>
      <w:hyperlink r:id="rId217">
        <w:r>
          <w:rPr>
            <w:color w:val="0000FF"/>
            <w:u w:val="single"/>
          </w:rPr>
          <w:t>Vulnerable</w:t>
        </w:r>
      </w:hyperlink>
      <w:r>
        <w:t xml:space="preserve"> </w:t>
      </w:r>
      <w:hyperlink r:id="rId218">
        <w:r>
          <w:rPr>
            <w:color w:val="0000FF"/>
            <w:u w:val="single"/>
          </w:rPr>
          <w:t>Consumer</w:t>
        </w:r>
      </w:hyperlink>
      <w:r>
        <w:t>s.</w:t>
      </w:r>
    </w:p>
    <w:p w14:paraId="39687C8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219">
        <w:r>
          <w:rPr>
            <w:color w:val="0000FF"/>
            <w:u w:val="single"/>
          </w:rPr>
          <w:t>Replacement Supplier</w:t>
        </w:r>
      </w:hyperlink>
      <w:r>
        <w:t xml:space="preserve"> shall use reasonable endeavours to complete the requirements set out in Paragraph 5.3(a) to (c) as soon as possible after it has been provided with a </w:t>
      </w:r>
      <w:hyperlink r:id="rId220">
        <w:r>
          <w:rPr>
            <w:color w:val="0000FF"/>
            <w:u w:val="single"/>
          </w:rPr>
          <w:t>Last Resort Supply Direction</w:t>
        </w:r>
      </w:hyperlink>
      <w:r>
        <w:t xml:space="preserve"> by the </w:t>
      </w:r>
      <w:hyperlink r:id="rId221">
        <w:r>
          <w:rPr>
            <w:color w:val="0000FF"/>
            <w:u w:val="single"/>
          </w:rPr>
          <w:t>Authority</w:t>
        </w:r>
      </w:hyperlink>
      <w:r>
        <w:t xml:space="preserve"> and in any event within 3 months of the date that the </w:t>
      </w:r>
      <w:hyperlink r:id="rId222">
        <w:r>
          <w:rPr>
            <w:color w:val="0000FF"/>
            <w:u w:val="single"/>
          </w:rPr>
          <w:t>Last Resort Supply Direction</w:t>
        </w:r>
      </w:hyperlink>
      <w:r>
        <w:t xml:space="preserve"> takes effect, or later date as agreed by the </w:t>
      </w:r>
      <w:hyperlink r:id="rId223">
        <w:r>
          <w:rPr>
            <w:color w:val="0000FF"/>
            <w:u w:val="single"/>
          </w:rPr>
          <w:t>REC Performance Assurance Board</w:t>
        </w:r>
      </w:hyperlink>
      <w:r>
        <w:t>. </w:t>
      </w:r>
    </w:p>
    <w:p w14:paraId="787EBBF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224">
        <w:r>
          <w:rPr>
            <w:color w:val="0000FF"/>
            <w:u w:val="single"/>
          </w:rPr>
          <w:t>Code Manager</w:t>
        </w:r>
      </w:hyperlink>
      <w:r>
        <w:t xml:space="preserve"> shall monitor each </w:t>
      </w:r>
      <w:hyperlink r:id="rId225">
        <w:r>
          <w:rPr>
            <w:color w:val="0000FF"/>
            <w:u w:val="single"/>
          </w:rPr>
          <w:t>Replacement Supplier</w:t>
        </w:r>
      </w:hyperlink>
      <w:r>
        <w:t xml:space="preserve"> against the plan provided under Paragraph 5.3. Any concerns regarding the delivery of the plan shall be escalated to the </w:t>
      </w:r>
      <w:hyperlink r:id="rId226">
        <w:r>
          <w:rPr>
            <w:color w:val="0000FF"/>
            <w:u w:val="single"/>
          </w:rPr>
          <w:t>REC Performance Assurance Board</w:t>
        </w:r>
      </w:hyperlink>
      <w:r>
        <w:t xml:space="preserve"> and / or the </w:t>
      </w:r>
      <w:hyperlink r:id="rId227">
        <w:r>
          <w:rPr>
            <w:color w:val="0000FF"/>
            <w:u w:val="single"/>
          </w:rPr>
          <w:t>Authority</w:t>
        </w:r>
      </w:hyperlink>
      <w:r>
        <w:t>.</w:t>
      </w:r>
    </w:p>
    <w:p w14:paraId="30FE8412" w14:textId="77777777" w:rsidR="002C04F6" w:rsidRDefault="002C04F6" w:rsidP="002C04F6">
      <w:pPr>
        <w:pStyle w:val="ScheduleSectionL2"/>
        <w:widowControl w:val="0"/>
        <w:spacing w:before="240" w:after="240"/>
        <w:sectPr w:rsidR="002C04F6" w:rsidSect="005A42D5">
          <w:footerReference w:type="default" r:id="rId228"/>
          <w:footerReference w:type="first" r:id="rId22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F1D71FE" w14:textId="77777777" w:rsidR="00D17B01" w:rsidRDefault="00D17B01" w:rsidP="002C04F6">
      <w:pPr>
        <w:pStyle w:val="ScheduleSectionL2"/>
        <w:widowControl w:val="0"/>
        <w:spacing w:before="240" w:after="240"/>
      </w:pPr>
      <w:r>
        <w:lastRenderedPageBreak/>
        <w:t xml:space="preserve">The electricity end-to-end </w:t>
      </w:r>
      <w:hyperlink r:id="rId230">
        <w:r>
          <w:rPr>
            <w:color w:val="0000FF"/>
            <w:u w:val="single"/>
          </w:rPr>
          <w:t>SoLR Process</w:t>
        </w:r>
      </w:hyperlink>
      <w:r>
        <w:t xml:space="preserve"> shall reflect the interface table below:</w:t>
      </w:r>
    </w:p>
    <w:tbl>
      <w:tblPr>
        <w:tblW w:w="5000" w:type="pct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"/>
        <w:gridCol w:w="2325"/>
        <w:gridCol w:w="2774"/>
        <w:gridCol w:w="1923"/>
        <w:gridCol w:w="2138"/>
        <w:gridCol w:w="2138"/>
        <w:gridCol w:w="1589"/>
      </w:tblGrid>
      <w:tr w:rsidR="00566632" w14:paraId="0EF70040" w14:textId="77777777" w:rsidTr="002C04F6"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7AAF3B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834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14558B0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995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30C35E9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690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520F9E0B" w14:textId="77777777" w:rsidR="00D17B01" w:rsidRPr="002C04F6" w:rsidRDefault="00566632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767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3C2EDCC5" w14:textId="77777777" w:rsidR="00D17B01" w:rsidRPr="002C04F6" w:rsidRDefault="00D17B01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767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6CD8440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570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3FB7F32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566632" w14:paraId="047F54AE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D140C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AAE447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At least 12 hours before the </w:t>
            </w:r>
            <w:hyperlink r:id="rId231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becomes effective.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A84877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The </w:t>
            </w:r>
            <w:hyperlink r:id="rId232">
              <w:r>
                <w:rPr>
                  <w:color w:val="0000FF"/>
                  <w:u w:val="single"/>
                </w:rPr>
                <w:t>Authority</w:t>
              </w:r>
            </w:hyperlink>
            <w:r>
              <w:t xml:space="preserve"> issues a </w:t>
            </w:r>
            <w:hyperlink r:id="rId233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to </w:t>
            </w:r>
            <w:hyperlink r:id="rId234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 and informs relevant parties.</w:t>
            </w:r>
          </w:p>
          <w:p w14:paraId="794D564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6F3427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5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D49F8C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6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</w:t>
            </w:r>
          </w:p>
          <w:p w14:paraId="79DA5F9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7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>;</w:t>
            </w:r>
          </w:p>
          <w:p w14:paraId="4992B1AC" w14:textId="77777777" w:rsidR="00D17B01" w:rsidRDefault="00D17B0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  <w:szCs w:val="22"/>
                <w:lang w:eastAsia="en-US"/>
              </w:rPr>
            </w:pPr>
            <w:hyperlink r:id="rId238">
              <w:r>
                <w:rPr>
                  <w:color w:val="0000FF"/>
                  <w:u w:val="single"/>
                </w:rPr>
                <w:t>BSCCo</w:t>
              </w:r>
            </w:hyperlink>
            <w:r>
              <w:t>;</w:t>
            </w:r>
          </w:p>
          <w:p w14:paraId="1BB6F0C6" w14:textId="77777777" w:rsidR="007211ED" w:rsidRPr="002C04F6" w:rsidRDefault="007211E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9">
              <w:r>
                <w:rPr>
                  <w:color w:val="0000FF"/>
                  <w:u w:val="single"/>
                </w:rPr>
                <w:t>DIP Manager</w:t>
              </w:r>
            </w:hyperlink>
          </w:p>
          <w:p w14:paraId="543F94E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0">
              <w:r>
                <w:rPr>
                  <w:color w:val="0000FF"/>
                  <w:u w:val="single"/>
                </w:rPr>
                <w:t>SMDSP</w:t>
              </w:r>
            </w:hyperlink>
            <w:r>
              <w:t>;</w:t>
            </w:r>
          </w:p>
          <w:p w14:paraId="263F310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1">
              <w:r>
                <w:rPr>
                  <w:color w:val="0000FF"/>
                  <w:u w:val="single"/>
                </w:rPr>
                <w:t>DTN</w:t>
              </w:r>
            </w:hyperlink>
            <w:r>
              <w:t> Service Controller;</w:t>
            </w:r>
          </w:p>
          <w:p w14:paraId="61481F8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2">
              <w:r>
                <w:rPr>
                  <w:color w:val="0000FF"/>
                  <w:u w:val="single"/>
                </w:rPr>
                <w:t>DNO</w:t>
              </w:r>
            </w:hyperlink>
            <w:r>
              <w:t>.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6EF276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  <w:p w14:paraId="3FC8A48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F5D2C7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Email</w:t>
            </w:r>
          </w:p>
        </w:tc>
      </w:tr>
      <w:tr w:rsidR="00566632" w14:paraId="4AB53900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E0585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0A93C1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772692A" w14:textId="0E179438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243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associated with the relevant Balancing Mechanism Units and </w:t>
            </w:r>
            <w:hyperlink r:id="rId244" w:history="1">
              <w:r w:rsidRPr="006E2E57">
                <w:rPr>
                  <w:rStyle w:val="Hyperlink"/>
                  <w:color w:val="0000FF"/>
                </w:rPr>
                <w:t>DIP</w:t>
              </w:r>
            </w:hyperlink>
            <w:r>
              <w:t xml:space="preserve"> identifiers in accordance with the </w:t>
            </w:r>
            <w:hyperlink r:id="rId245">
              <w:r>
                <w:rPr>
                  <w:color w:val="0000FF"/>
                  <w:u w:val="single"/>
                </w:rPr>
                <w:t>BSC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B39360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6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/ </w:t>
            </w:r>
            <w:hyperlink r:id="rId247">
              <w:r>
                <w:rPr>
                  <w:color w:val="0000FF"/>
                  <w:u w:val="single"/>
                </w:rPr>
                <w:t>DIP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CDA156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57454F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AEBFF7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4CB31556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587FB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F27F9E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BAAE0C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248">
              <w:r>
                <w:rPr>
                  <w:color w:val="0000FF"/>
                  <w:u w:val="single"/>
                </w:rPr>
                <w:t>SEC</w:t>
              </w:r>
            </w:hyperlink>
            <w:r>
              <w:t xml:space="preserve"> party identifier associated with the relevant </w:t>
            </w:r>
            <w:hyperlink r:id="rId249">
              <w:r>
                <w:rPr>
                  <w:color w:val="0000FF"/>
                  <w:u w:val="single"/>
                </w:rPr>
                <w:t>MPID</w:t>
              </w:r>
            </w:hyperlink>
            <w:r>
              <w:t xml:space="preserve">s in accordance with the </w:t>
            </w:r>
            <w:hyperlink r:id="rId250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57DB4D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1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28F7CA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5AF4B0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0DDEBF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1BD0F15E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46689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5.8.4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1268B3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receipt of </w:t>
            </w:r>
            <w:r>
              <w:lastRenderedPageBreak/>
              <w:t>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EB6D50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Amend the </w:t>
            </w:r>
            <w:hyperlink r:id="rId252">
              <w:r>
                <w:rPr>
                  <w:color w:val="0000FF"/>
                  <w:u w:val="single"/>
                </w:rPr>
                <w:t>Energy</w:t>
              </w:r>
            </w:hyperlink>
            <w:r>
              <w:t xml:space="preserve"> </w:t>
            </w:r>
            <w:r>
              <w:lastRenderedPageBreak/>
              <w:t xml:space="preserve">Company associated with the relevant </w:t>
            </w:r>
            <w:hyperlink r:id="rId253">
              <w:r>
                <w:rPr>
                  <w:color w:val="0000FF"/>
                  <w:u w:val="single"/>
                </w:rPr>
                <w:t>DTN</w:t>
              </w:r>
            </w:hyperlink>
            <w:r>
              <w:t xml:space="preserve"> gateway in accordance with the </w:t>
            </w:r>
            <w:hyperlink r:id="rId254">
              <w:r>
                <w:rPr>
                  <w:color w:val="0000FF"/>
                  <w:u w:val="single"/>
                </w:rPr>
                <w:t>DTSA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718566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5">
              <w:r>
                <w:rPr>
                  <w:color w:val="0000FF"/>
                  <w:u w:val="single"/>
                </w:rPr>
                <w:t>DTN</w:t>
              </w:r>
            </w:hyperlink>
            <w:r>
              <w:t xml:space="preserve"> Service </w:t>
            </w:r>
            <w:r>
              <w:lastRenderedPageBreak/>
              <w:t>Controller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BB7588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3CB115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0655DE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7F787BF4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C8535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F8623CE" w14:textId="6A1BA236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81863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Raise a </w:t>
            </w:r>
            <w:hyperlink r:id="rId256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 to give effect to the </w:t>
            </w:r>
            <w:hyperlink r:id="rId257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event including revocation of the failed </w:t>
            </w:r>
            <w:hyperlink r:id="rId25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25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A9E274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054771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1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368EFE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2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</w:t>
            </w:r>
            <w:hyperlink r:id="rId263">
              <w:r>
                <w:rPr>
                  <w:color w:val="0000FF"/>
                  <w:u w:val="single"/>
                </w:rPr>
                <w:t>Switching Service Request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BC8BFF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4">
              <w:r>
                <w:rPr>
                  <w:color w:val="0000FF"/>
                  <w:u w:val="single"/>
                </w:rPr>
                <w:t>Switching Portal</w:t>
              </w:r>
            </w:hyperlink>
          </w:p>
        </w:tc>
      </w:tr>
      <w:tr w:rsidR="00566632" w14:paraId="29A4C614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38461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0233A22" w14:textId="1C410176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receipt of the </w:t>
            </w:r>
            <w:hyperlink r:id="rId265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 in 5.8.5 and before the </w:t>
            </w:r>
            <w:hyperlink r:id="rId266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 effective date.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27A0F6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revocation of the failed </w:t>
            </w:r>
            <w:hyperlink r:id="rId26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268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 in accordance with the </w:t>
            </w:r>
            <w:hyperlink r:id="rId269">
              <w:r>
                <w:rPr>
                  <w:color w:val="0000FF"/>
                  <w:u w:val="single"/>
                </w:rPr>
                <w:t>CSS Schedule</w:t>
              </w:r>
            </w:hyperlink>
            <w:r>
              <w:t xml:space="preserve"> and terminate access to the </w:t>
            </w:r>
            <w:hyperlink r:id="rId270">
              <w:r>
                <w:rPr>
                  <w:color w:val="0000FF"/>
                  <w:u w:val="single"/>
                </w:rPr>
                <w:t>Switching Portal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FAECA1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1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F8B0FF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4EF96F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27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67FA33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3A6E3A9D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4FABF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5A0CDBA" w14:textId="6DB027A0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5012D2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Submit request to remove the failed </w:t>
            </w:r>
            <w:hyperlink r:id="rId273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access to </w:t>
            </w:r>
            <w:hyperlink r:id="rId274">
              <w:r>
                <w:rPr>
                  <w:color w:val="0000FF"/>
                  <w:u w:val="single"/>
                </w:rPr>
                <w:t>EES</w:t>
              </w:r>
            </w:hyperlink>
            <w:r>
              <w:t xml:space="preserve">, </w:t>
            </w:r>
            <w:hyperlink r:id="rId275">
              <w:r>
                <w:rPr>
                  <w:color w:val="0000FF"/>
                  <w:u w:val="single"/>
                </w:rPr>
                <w:t>SDES</w:t>
              </w:r>
            </w:hyperlink>
            <w:r>
              <w:t xml:space="preserve">, </w:t>
            </w:r>
            <w:hyperlink r:id="rId276">
              <w:r>
                <w:rPr>
                  <w:color w:val="0000FF"/>
                  <w:u w:val="single"/>
                </w:rPr>
                <w:t>GDCC</w:t>
              </w:r>
            </w:hyperlink>
            <w:r>
              <w:t xml:space="preserve"> and </w:t>
            </w:r>
            <w:hyperlink r:id="rId277">
              <w:r>
                <w:rPr>
                  <w:color w:val="0000FF"/>
                  <w:u w:val="single"/>
                </w:rPr>
                <w:t>ETTOS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92E80D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812B1F8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79">
              <w:r>
                <w:rPr>
                  <w:color w:val="0000FF"/>
                  <w:u w:val="single"/>
                </w:rPr>
                <w:t>EES Provider</w:t>
              </w:r>
            </w:hyperlink>
            <w:r>
              <w:t>;</w:t>
            </w:r>
          </w:p>
          <w:p w14:paraId="40425175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80">
              <w:r>
                <w:rPr>
                  <w:color w:val="0000FF"/>
                  <w:u w:val="single"/>
                </w:rPr>
                <w:t>SDES Provider</w:t>
              </w:r>
            </w:hyperlink>
            <w:r>
              <w:t>;</w:t>
            </w:r>
          </w:p>
          <w:p w14:paraId="4B3BD197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81">
              <w:r>
                <w:rPr>
                  <w:color w:val="0000FF"/>
                  <w:u w:val="single"/>
                </w:rPr>
                <w:t>GDCC Provider</w:t>
              </w:r>
            </w:hyperlink>
            <w:r>
              <w:t>;</w:t>
            </w:r>
          </w:p>
          <w:p w14:paraId="50E470C3" w14:textId="77777777" w:rsidR="00D17B01" w:rsidRPr="002C04F6" w:rsidRDefault="00D17B01" w:rsidP="0049116F">
            <w:pPr>
              <w:spacing w:after="0" w:line="276" w:lineRule="auto"/>
              <w:rPr>
                <w:szCs w:val="22"/>
                <w:lang w:eastAsia="en-US"/>
              </w:rPr>
            </w:pPr>
            <w:hyperlink r:id="rId282">
              <w:r>
                <w:rPr>
                  <w:color w:val="0000FF"/>
                  <w:u w:val="single"/>
                </w:rPr>
                <w:t>ETTOS</w:t>
              </w:r>
            </w:hyperlink>
            <w:r>
              <w:t xml:space="preserve"> Provider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6C6B9A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0CE6E6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23BF65B0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CB60B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161A8E8" w14:textId="45EAD035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3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effective date.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2AC4EC3" w14:textId="3A4AE1C9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Failed </w:t>
            </w:r>
            <w:hyperlink r:id="rId28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’s licence is revoked.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7566E8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5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9DAE2C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D3B76F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D4FA6D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69828243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ACC89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F98E0E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At 00:00 hrs on the </w:t>
            </w:r>
            <w:hyperlink r:id="rId286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effective date.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6FA2FF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Notify changed </w:t>
            </w:r>
            <w:hyperlink r:id="rId287">
              <w:r>
                <w:rPr>
                  <w:color w:val="0000FF"/>
                  <w:u w:val="single"/>
                </w:rPr>
                <w:t xml:space="preserve">Market </w:t>
              </w:r>
              <w:r>
                <w:rPr>
                  <w:color w:val="0000FF"/>
                  <w:u w:val="single"/>
                </w:rPr>
                <w:lastRenderedPageBreak/>
                <w:t>Participant Role</w:t>
              </w:r>
            </w:hyperlink>
            <w:r>
              <w:t xml:space="preserve"> and </w:t>
            </w:r>
            <w:hyperlink r:id="rId28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70F78A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793F7D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29862F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1">
              <w:r>
                <w:rPr>
                  <w:color w:val="0000FF"/>
                  <w:u w:val="single"/>
                </w:rPr>
                <w:t xml:space="preserve">Market Participant </w:t>
              </w:r>
              <w:r>
                <w:rPr>
                  <w:color w:val="0000FF"/>
                  <w:u w:val="single"/>
                </w:rPr>
                <w:lastRenderedPageBreak/>
                <w:t>Role</w:t>
              </w:r>
            </w:hyperlink>
          </w:p>
          <w:p w14:paraId="0B18EEA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68939F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CSS API</w:t>
            </w:r>
          </w:p>
        </w:tc>
      </w:tr>
      <w:tr w:rsidR="00566632" w14:paraId="366955E8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CC3EF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C99A3B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5.8.9 where the message passes synchronous validation.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D2B611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</w:t>
            </w:r>
            <w:hyperlink r:id="rId29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the </w:t>
            </w:r>
            <w:hyperlink r:id="rId293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438FB5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90DF00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6BDE65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29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E3AF22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5B34956C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11698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10ABF2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5.8.10.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4551EB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Notify change to </w:t>
            </w:r>
            <w:hyperlink r:id="rId29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29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 association has been made.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087CBD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4A2BE0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9">
              <w:r>
                <w:rPr>
                  <w:color w:val="0000FF"/>
                  <w:u w:val="single"/>
                </w:rPr>
                <w:t>BSCCo</w:t>
              </w:r>
            </w:hyperlink>
            <w:r>
              <w:t>;</w:t>
            </w:r>
          </w:p>
          <w:p w14:paraId="3261201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318A40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359E86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4EDDB3A5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55357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EF0D8E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practicable following 5.8.1 and within 4 </w:t>
            </w:r>
            <w:hyperlink r:id="rId300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8BE7C2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Send data in respect of all the </w:t>
            </w:r>
            <w:hyperlink r:id="rId30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 for which the failed </w:t>
            </w:r>
            <w:hyperlink r:id="rId30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is Registered. </w:t>
            </w:r>
          </w:p>
          <w:p w14:paraId="1EAE84C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Data provided shall reflect the data sent to the </w:t>
            </w:r>
            <w:hyperlink r:id="rId303">
              <w:r>
                <w:rPr>
                  <w:color w:val="0000FF"/>
                  <w:u w:val="single"/>
                </w:rPr>
                <w:t>Authority</w:t>
              </w:r>
            </w:hyperlink>
            <w:r>
              <w:t xml:space="preserve"> pursuant to Condition 6 of the </w:t>
            </w:r>
            <w:hyperlink r:id="rId304">
              <w:r>
                <w:rPr>
                  <w:color w:val="0000FF"/>
                  <w:u w:val="single"/>
                </w:rPr>
                <w:t>Electricity Distribution Licence</w:t>
              </w:r>
            </w:hyperlink>
            <w:r>
              <w:t>s.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8292D4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5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EBB965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6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D84AB9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Method of communication agreed between the relevant </w:t>
            </w:r>
            <w:hyperlink r:id="rId307">
              <w:r>
                <w:rPr>
                  <w:color w:val="0000FF"/>
                  <w:u w:val="single"/>
                </w:rPr>
                <w:t>DNO</w:t>
              </w:r>
            </w:hyperlink>
            <w:r>
              <w:t xml:space="preserve"> and </w:t>
            </w:r>
            <w:hyperlink r:id="rId308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5B72A4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247359A8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41903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0466E9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 following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90C695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Provide a plan to the </w:t>
            </w:r>
            <w:hyperlink r:id="rId309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in line with Paragraphs 5.3 to 5.5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C3154E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0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B9384F3" w14:textId="77777777" w:rsidR="00D17B01" w:rsidRPr="002C04F6" w:rsidRDefault="00D17B01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560465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977D00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4AB11B4A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434AB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5.8.14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896094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 later than 5 </w:t>
            </w:r>
            <w:hyperlink r:id="rId312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after 5.8.14.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EEF991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Initiate individual </w:t>
            </w:r>
            <w:hyperlink r:id="rId313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</w:t>
            </w:r>
            <w:r>
              <w:lastRenderedPageBreak/>
              <w:t xml:space="preserve">activities to transfer each </w:t>
            </w:r>
            <w:hyperlink r:id="rId31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to the </w:t>
            </w:r>
            <w:hyperlink r:id="rId315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’s </w:t>
            </w:r>
            <w:hyperlink r:id="rId316">
              <w:r>
                <w:rPr>
                  <w:color w:val="0000FF"/>
                  <w:u w:val="single"/>
                </w:rPr>
                <w:t>MPID</w:t>
              </w:r>
            </w:hyperlink>
            <w:r>
              <w:t>(s).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8D0606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7">
              <w:r>
                <w:rPr>
                  <w:color w:val="0000FF"/>
                  <w:u w:val="single"/>
                </w:rPr>
                <w:t xml:space="preserve">Replacement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D0ECB2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8">
              <w:r>
                <w:rPr>
                  <w:color w:val="0000FF"/>
                  <w:u w:val="single"/>
                </w:rPr>
                <w:t>CSS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B943D1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</w:t>
            </w:r>
            <w:r>
              <w:lastRenderedPageBreak/>
              <w:t xml:space="preserve">the </w:t>
            </w:r>
            <w:hyperlink r:id="rId319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0F8250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N/A</w:t>
            </w:r>
          </w:p>
        </w:tc>
      </w:tr>
      <w:tr w:rsidR="00566632" w14:paraId="1518D35B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70C3F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C1BD1F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practicable following 5.8.1, where the incumbent </w:t>
            </w:r>
            <w:hyperlink r:id="rId320">
              <w:r>
                <w:rPr>
                  <w:color w:val="0000FF"/>
                  <w:u w:val="single"/>
                </w:rPr>
                <w:t>Meter Operator Agent</w:t>
              </w:r>
            </w:hyperlink>
            <w:r>
              <w:t> is not being retained.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2530A1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Appoint the </w:t>
            </w:r>
            <w:hyperlink r:id="rId321">
              <w:r>
                <w:rPr>
                  <w:color w:val="0000FF"/>
                  <w:u w:val="single"/>
                </w:rPr>
                <w:t>Meter Operator Agent</w:t>
              </w:r>
            </w:hyperlink>
            <w:r>
              <w:t xml:space="preserve"> and update </w:t>
            </w:r>
            <w:hyperlink r:id="rId322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 in accordance with the </w:t>
            </w:r>
            <w:hyperlink r:id="rId323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6B7A70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4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E9026CA" w14:textId="77777777" w:rsidR="00D17B01" w:rsidRPr="002C04F6" w:rsidRDefault="0019603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5">
              <w:r>
                <w:rPr>
                  <w:color w:val="0000FF"/>
                  <w:u w:val="single"/>
                </w:rPr>
                <w:t>MOA</w:t>
              </w:r>
            </w:hyperlink>
          </w:p>
          <w:p w14:paraId="6B2CEC6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6">
              <w:r>
                <w:rPr>
                  <w:color w:val="0000FF"/>
                  <w:u w:val="single"/>
                </w:rPr>
                <w:t>ERDS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575D6C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327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4BE56E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</w:tbl>
    <w:p w14:paraId="74711210" w14:textId="77777777" w:rsidR="00D17B01" w:rsidRDefault="00D17B01"/>
    <w:p w14:paraId="30CEDF02" w14:textId="77777777" w:rsidR="002C04F6" w:rsidRDefault="002C04F6" w:rsidP="002C04F6">
      <w:pPr>
        <w:pStyle w:val="ScheduleSectionL2"/>
        <w:widowControl w:val="0"/>
        <w:spacing w:before="240" w:after="240"/>
        <w:sectPr w:rsidR="002C04F6" w:rsidSect="002C04F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B4E187C" w14:textId="77777777" w:rsidR="00D17B01" w:rsidRDefault="00D17B01" w:rsidP="002C04F6">
      <w:pPr>
        <w:pStyle w:val="ScheduleSectionL2"/>
        <w:widowControl w:val="0"/>
        <w:spacing w:before="240" w:after="240"/>
      </w:pPr>
      <w:r>
        <w:lastRenderedPageBreak/>
        <w:t xml:space="preserve">The gas end-to-end </w:t>
      </w:r>
      <w:hyperlink r:id="rId328">
        <w:r>
          <w:rPr>
            <w:color w:val="0000FF"/>
            <w:u w:val="single"/>
          </w:rPr>
          <w:t>SoLR Process</w:t>
        </w:r>
      </w:hyperlink>
      <w:r>
        <w:t xml:space="preserve"> shall reflect the interface table below:</w:t>
      </w:r>
    </w:p>
    <w:tbl>
      <w:tblPr>
        <w:tblW w:w="5000" w:type="pct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2935"/>
        <w:gridCol w:w="3273"/>
        <w:gridCol w:w="1603"/>
        <w:gridCol w:w="2280"/>
        <w:gridCol w:w="1717"/>
        <w:gridCol w:w="1260"/>
      </w:tblGrid>
      <w:tr w:rsidR="00D17B01" w14:paraId="297E6A7E" w14:textId="77777777" w:rsidTr="002C04F6">
        <w:tc>
          <w:tcPr>
            <w:tcW w:w="31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4E0E0ED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1053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0C5BEDA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1174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3DB8E53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75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793DC4F1" w14:textId="77777777" w:rsidR="00D17B01" w:rsidRPr="002C04F6" w:rsidRDefault="00D17B01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818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51B9559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ind w:left="720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616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4E14C45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452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0DBD129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D17B01" w14:paraId="22B745FA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C83C7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9C563A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At least 12 hours before the </w:t>
            </w:r>
            <w:hyperlink r:id="rId329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becomes effective.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48CA1D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The </w:t>
            </w:r>
            <w:hyperlink r:id="rId330">
              <w:r>
                <w:rPr>
                  <w:color w:val="0000FF"/>
                  <w:u w:val="single"/>
                </w:rPr>
                <w:t>Authority</w:t>
              </w:r>
            </w:hyperlink>
            <w:r>
              <w:t xml:space="preserve"> issues a </w:t>
            </w:r>
            <w:hyperlink r:id="rId331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to </w:t>
            </w:r>
            <w:hyperlink r:id="rId332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 and informs relevant parties.</w:t>
            </w:r>
          </w:p>
          <w:p w14:paraId="722A447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A92923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3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400B00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4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</w:t>
            </w:r>
          </w:p>
          <w:p w14:paraId="696E118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5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>;</w:t>
            </w:r>
          </w:p>
          <w:p w14:paraId="3EA2393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6">
              <w:r>
                <w:rPr>
                  <w:color w:val="0000FF"/>
                  <w:u w:val="single"/>
                </w:rPr>
                <w:t>CDSP</w:t>
              </w:r>
            </w:hyperlink>
            <w:r>
              <w:t>;</w:t>
            </w:r>
          </w:p>
          <w:p w14:paraId="707A958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7">
              <w:r>
                <w:rPr>
                  <w:color w:val="0000FF"/>
                  <w:u w:val="single"/>
                </w:rPr>
                <w:t>SMDSP</w:t>
              </w:r>
            </w:hyperlink>
            <w:r>
              <w:t>;</w:t>
            </w:r>
          </w:p>
          <w:p w14:paraId="29C82B8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8">
              <w:r>
                <w:rPr>
                  <w:color w:val="0000FF"/>
                  <w:u w:val="single"/>
                </w:rPr>
                <w:t>DTN</w:t>
              </w:r>
            </w:hyperlink>
            <w:r>
              <w:t xml:space="preserve"> Service Controller.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F3988E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  <w:p w14:paraId="5D467AC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3E13B9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Email</w:t>
            </w:r>
          </w:p>
        </w:tc>
      </w:tr>
      <w:tr w:rsidR="00D17B01" w14:paraId="7A6C4824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045E0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E99684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E4224F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discussions with the relevant </w:t>
            </w:r>
            <w:hyperlink r:id="rId339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to facilitate activities required in accordance with the </w:t>
            </w:r>
            <w:hyperlink r:id="rId340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A90E1F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41">
              <w:r>
                <w:rPr>
                  <w:color w:val="0000FF"/>
                  <w:u w:val="single"/>
                </w:rPr>
                <w:t>CDSP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33A5A9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B2F94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D10D94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5AD5CF87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1874A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03F1F8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A94C1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342">
              <w:r>
                <w:rPr>
                  <w:color w:val="0000FF"/>
                  <w:u w:val="single"/>
                </w:rPr>
                <w:t>SEC</w:t>
              </w:r>
            </w:hyperlink>
            <w:r>
              <w:t xml:space="preserve"> party identifier associated with the relevant </w:t>
            </w:r>
            <w:hyperlink r:id="rId343">
              <w:r>
                <w:rPr>
                  <w:color w:val="0000FF"/>
                  <w:u w:val="single"/>
                </w:rPr>
                <w:t>MPID</w:t>
              </w:r>
            </w:hyperlink>
            <w:r>
              <w:t xml:space="preserve">s in accordance with the </w:t>
            </w:r>
            <w:hyperlink r:id="rId344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9D9FF3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45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B21363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42A26F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02587C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22D2BFF4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8754C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DCBE48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5.9.1.</w:t>
            </w:r>
          </w:p>
          <w:p w14:paraId="120AFC8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4A8615F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 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5057F8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Raise a </w:t>
            </w:r>
            <w:hyperlink r:id="rId346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 to give effect to the </w:t>
            </w:r>
            <w:hyperlink r:id="rId347">
              <w:r>
                <w:rPr>
                  <w:color w:val="0000FF"/>
                  <w:u w:val="single"/>
                </w:rPr>
                <w:t>SoLR Process</w:t>
              </w:r>
            </w:hyperlink>
            <w:r>
              <w:t xml:space="preserve"> event including revocation of the failed </w:t>
            </w:r>
            <w:hyperlink r:id="rId34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34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EFAD70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5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81818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51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F60D7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52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</w:t>
            </w:r>
            <w:hyperlink r:id="rId353">
              <w:r>
                <w:rPr>
                  <w:color w:val="0000FF"/>
                  <w:u w:val="single"/>
                </w:rPr>
                <w:t>Switching Service Request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12851B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54">
              <w:r>
                <w:rPr>
                  <w:color w:val="0000FF"/>
                  <w:u w:val="single"/>
                </w:rPr>
                <w:t>Switching Portal</w:t>
              </w:r>
            </w:hyperlink>
          </w:p>
        </w:tc>
      </w:tr>
      <w:tr w:rsidR="00D17B01" w14:paraId="61494BA8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1AC68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5.9.5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3E656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receipt of the </w:t>
            </w:r>
            <w:hyperlink r:id="rId355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 in 5.9.4 and before the </w:t>
            </w:r>
            <w:hyperlink r:id="rId356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effective date.</w:t>
            </w:r>
          </w:p>
          <w:p w14:paraId="34C4399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6E3342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revocation of the failed </w:t>
            </w:r>
            <w:hyperlink r:id="rId35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358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 in accordance with the </w:t>
            </w:r>
            <w:hyperlink r:id="rId359">
              <w:r>
                <w:rPr>
                  <w:color w:val="0000FF"/>
                  <w:u w:val="single"/>
                </w:rPr>
                <w:t>CSS Schedule</w:t>
              </w:r>
            </w:hyperlink>
            <w:r>
              <w:t xml:space="preserve">, terminate access to the </w:t>
            </w:r>
            <w:hyperlink r:id="rId360">
              <w:r>
                <w:rPr>
                  <w:color w:val="0000FF"/>
                  <w:u w:val="single"/>
                </w:rPr>
                <w:t>Switching Portal</w:t>
              </w:r>
            </w:hyperlink>
            <w:r>
              <w:t xml:space="preserve"> and allow the </w:t>
            </w:r>
            <w:hyperlink r:id="rId361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to access the </w:t>
            </w:r>
            <w:hyperlink r:id="rId36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Loss </w:t>
            </w:r>
            <w:hyperlink r:id="rId36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and Cancellation Report for the impacted </w:t>
            </w:r>
            <w:hyperlink r:id="rId364">
              <w:r>
                <w:rPr>
                  <w:color w:val="0000FF"/>
                  <w:u w:val="single"/>
                </w:rPr>
                <w:t>MPID</w:t>
              </w:r>
            </w:hyperlink>
            <w:r>
              <w:t>s.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5544FC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65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E86359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DC23AE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36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F5A2BA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1FAFA43C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E8496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61C8A7D" w14:textId="0B32924A" w:rsidR="00D17B01" w:rsidRPr="002C04F6" w:rsidRDefault="00D17B01" w:rsidP="007203A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FF99D2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Submit request to remove the failed </w:t>
            </w:r>
            <w:hyperlink r:id="rId36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access to </w:t>
            </w:r>
            <w:hyperlink r:id="rId368">
              <w:r>
                <w:rPr>
                  <w:color w:val="0000FF"/>
                  <w:u w:val="single"/>
                </w:rPr>
                <w:t>GES</w:t>
              </w:r>
            </w:hyperlink>
            <w:r>
              <w:t xml:space="preserve">, and </w:t>
            </w:r>
            <w:hyperlink r:id="rId369">
              <w:r>
                <w:rPr>
                  <w:color w:val="0000FF"/>
                  <w:u w:val="single"/>
                </w:rPr>
                <w:t>ETTOS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60F90E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7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B3AC949" w14:textId="77777777" w:rsidR="00D17B01" w:rsidRPr="002C04F6" w:rsidRDefault="00D17B01" w:rsidP="00566632">
            <w:pPr>
              <w:spacing w:after="320" w:line="276" w:lineRule="auto"/>
              <w:rPr>
                <w:szCs w:val="22"/>
                <w:lang w:eastAsia="en-US"/>
              </w:rPr>
            </w:pPr>
            <w:hyperlink r:id="rId371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>;</w:t>
            </w:r>
          </w:p>
          <w:p w14:paraId="7948E589" w14:textId="77777777" w:rsidR="00D17B01" w:rsidRPr="002C04F6" w:rsidRDefault="00D17B01" w:rsidP="007203A2">
            <w:pPr>
              <w:spacing w:after="0" w:line="276" w:lineRule="auto"/>
              <w:rPr>
                <w:szCs w:val="22"/>
                <w:lang w:eastAsia="en-US"/>
              </w:rPr>
            </w:pPr>
            <w:hyperlink r:id="rId372">
              <w:r>
                <w:rPr>
                  <w:color w:val="0000FF"/>
                  <w:u w:val="single"/>
                </w:rPr>
                <w:t>ETTOS</w:t>
              </w:r>
            </w:hyperlink>
            <w:r>
              <w:t xml:space="preserve"> Provider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C9AA7C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424B7E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0FA00AA3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3C55A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5.9.7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073E260" w14:textId="3305B592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73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 effective date.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316BB53" w14:textId="5BB50A51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Failed </w:t>
            </w:r>
            <w:hyperlink r:id="rId37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’s licence is revoked.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A1D0DE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75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7AB644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533FB2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637A41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5ADD5F9F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C4CCB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5.9.8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DEF00A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practicable following 5.9.1 and within 4 </w:t>
            </w:r>
            <w:hyperlink r:id="rId376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4F8843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Send details of all </w:t>
            </w:r>
            <w:hyperlink r:id="rId377">
              <w:r>
                <w:rPr>
                  <w:color w:val="0000FF"/>
                  <w:u w:val="single"/>
                </w:rPr>
                <w:t>Data Item</w:t>
              </w:r>
            </w:hyperlink>
            <w:r>
              <w:t xml:space="preserve">s in respect of all the </w:t>
            </w:r>
            <w:hyperlink r:id="rId378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in respect of which the failed </w:t>
            </w:r>
            <w:hyperlink r:id="rId379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is Registered.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CF44C3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80">
              <w:r>
                <w:rPr>
                  <w:color w:val="0000FF"/>
                  <w:u w:val="single"/>
                </w:rPr>
                <w:t>GES Provider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31D33A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81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253345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D0B703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591884CD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AA4EF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5A3813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 following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CA1ED9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Provide a plan to the </w:t>
            </w:r>
            <w:hyperlink r:id="rId382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Manager in line with Paragraphs 5.3 to 5.5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B24409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Replacement </w:t>
            </w:r>
            <w:hyperlink r:id="rId383">
              <w:r>
                <w:rPr>
                  <w:color w:val="0000FF"/>
                  <w:u w:val="single"/>
                </w:rPr>
                <w:t>Supplier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8CF14C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8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B5C34E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B65BD3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1C450BCE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AB918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CFBA95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 later than 5 </w:t>
            </w:r>
            <w:hyperlink r:id="rId385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after 5.9.10.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D9C1D4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individual </w:t>
            </w:r>
            <w:hyperlink r:id="rId386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activities to transfer each </w:t>
            </w:r>
            <w:hyperlink r:id="rId38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to the </w:t>
            </w:r>
            <w:hyperlink r:id="rId388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’s </w:t>
            </w:r>
            <w:hyperlink r:id="rId389">
              <w:r>
                <w:rPr>
                  <w:color w:val="0000FF"/>
                  <w:u w:val="single"/>
                </w:rPr>
                <w:t>MPID</w:t>
              </w:r>
            </w:hyperlink>
            <w:r>
              <w:t>(s).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91C59A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90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FA8373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91">
              <w:r>
                <w:rPr>
                  <w:color w:val="0000FF"/>
                  <w:u w:val="single"/>
                </w:rPr>
                <w:t>CSS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35BAAE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392">
              <w:r>
                <w:rPr>
                  <w:color w:val="0000FF"/>
                  <w:u w:val="single"/>
                </w:rPr>
                <w:t xml:space="preserve">Registration </w:t>
              </w:r>
              <w:r>
                <w:rPr>
                  <w:color w:val="0000FF"/>
                  <w:u w:val="single"/>
                </w:rPr>
                <w:lastRenderedPageBreak/>
                <w:t>Services Schedule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EB90D6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N/A</w:t>
            </w:r>
          </w:p>
        </w:tc>
      </w:tr>
      <w:tr w:rsidR="00D17B01" w14:paraId="5F8089D5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E2A56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4EFD91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 soon as reasonably practicable following 5.9.1, where the incumbent </w:t>
            </w:r>
            <w:hyperlink r:id="rId393">
              <w:r>
                <w:rPr>
                  <w:color w:val="0000FF"/>
                  <w:u w:val="single"/>
                </w:rPr>
                <w:t>Meter Asset Manager</w:t>
              </w:r>
            </w:hyperlink>
            <w:r>
              <w:t xml:space="preserve"> is not being retained.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0678F6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Appoint the </w:t>
            </w:r>
            <w:hyperlink r:id="rId394">
              <w:r>
                <w:rPr>
                  <w:color w:val="0000FF"/>
                  <w:u w:val="single"/>
                </w:rPr>
                <w:t>Meter Asset Manager</w:t>
              </w:r>
            </w:hyperlink>
            <w:r>
              <w:t xml:space="preserve"> and update the </w:t>
            </w:r>
            <w:hyperlink r:id="rId395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 (via the </w:t>
            </w:r>
            <w:hyperlink r:id="rId396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) in accordance with the </w:t>
            </w:r>
            <w:hyperlink r:id="rId397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FF4888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98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32597E7" w14:textId="77777777" w:rsidR="00196037" w:rsidRDefault="00196037" w:rsidP="00566632">
            <w:pPr>
              <w:spacing w:after="320" w:line="276" w:lineRule="auto"/>
              <w:rPr>
                <w:rFonts w:eastAsia="Arial" w:cs="Arial"/>
                <w:color w:val="0000FF"/>
                <w:u w:val="single"/>
              </w:rPr>
            </w:pPr>
            <w:hyperlink r:id="rId399">
              <w:r>
                <w:rPr>
                  <w:color w:val="0000FF"/>
                  <w:u w:val="single"/>
                </w:rPr>
                <w:t>MAM</w:t>
              </w:r>
            </w:hyperlink>
          </w:p>
          <w:p w14:paraId="24414712" w14:textId="77777777" w:rsidR="00D17B01" w:rsidRPr="002C04F6" w:rsidRDefault="00D17B01" w:rsidP="00566632">
            <w:pPr>
              <w:spacing w:after="320" w:line="276" w:lineRule="auto"/>
              <w:rPr>
                <w:szCs w:val="22"/>
                <w:lang w:eastAsia="en-US"/>
              </w:rPr>
            </w:pPr>
            <w:hyperlink r:id="rId400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750425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401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D0D3A4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4B36E1C5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348F6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86DAF1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confirmation that all </w:t>
            </w:r>
            <w:hyperlink r:id="rId402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have transferred from the failed </w:t>
            </w:r>
            <w:hyperlink r:id="rId403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404">
              <w:r>
                <w:rPr>
                  <w:color w:val="0000FF"/>
                  <w:u w:val="single"/>
                </w:rPr>
                <w:t>MPID</w:t>
              </w:r>
            </w:hyperlink>
            <w:r>
              <w:t xml:space="preserve"> and the gas </w:t>
            </w:r>
            <w:hyperlink r:id="rId405">
              <w:r>
                <w:rPr>
                  <w:color w:val="0000FF"/>
                  <w:u w:val="single"/>
                </w:rPr>
                <w:t>Market Participant Data</w:t>
              </w:r>
            </w:hyperlink>
            <w:r>
              <w:t xml:space="preserve"> has been updated by the </w:t>
            </w:r>
            <w:hyperlink r:id="rId406">
              <w:r>
                <w:rPr>
                  <w:color w:val="0000FF"/>
                  <w:u w:val="single"/>
                </w:rPr>
                <w:t>CDSP</w:t>
              </w:r>
            </w:hyperlink>
            <w:r>
              <w:t>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2E2F54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408">
              <w:r>
                <w:rPr>
                  <w:color w:val="0000FF"/>
                  <w:u w:val="single"/>
                </w:rPr>
                <w:t>Market Participant Data</w:t>
              </w:r>
            </w:hyperlink>
            <w:r>
              <w:t xml:space="preserve"> to in accordance with the </w:t>
            </w:r>
            <w:hyperlink r:id="rId409">
              <w:r>
                <w:rPr>
                  <w:color w:val="0000FF"/>
                  <w:u w:val="single"/>
                </w:rPr>
                <w:t>Switching Data Management Schedule</w:t>
              </w:r>
            </w:hyperlink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7E94CB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C2FBAE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E21136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2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  <w:p w14:paraId="75F1D25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92067B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3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API</w:t>
            </w:r>
          </w:p>
        </w:tc>
      </w:tr>
      <w:tr w:rsidR="00D17B01" w14:paraId="3001FD29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800EB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2C08B1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5.9.12 where the message passes synchronous validation.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FA5F08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415">
              <w:r>
                <w:rPr>
                  <w:color w:val="0000FF"/>
                  <w:u w:val="single"/>
                </w:rPr>
                <w:t>Market Participant Data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C09B48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B5F631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568CD6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41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09CF22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0CB38E4A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59DC9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D6F9C3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5.9.13.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DC9A9C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Notify change to </w:t>
            </w:r>
            <w:hyperlink r:id="rId41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19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 has been made.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C82F410" w14:textId="77777777" w:rsidR="00D17B01" w:rsidRPr="002C04F6" w:rsidRDefault="00D17B01" w:rsidP="002C04F6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42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6D9C93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21">
              <w:r>
                <w:rPr>
                  <w:color w:val="0000FF"/>
                  <w:u w:val="single"/>
                </w:rPr>
                <w:t>CDSP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C089CF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17B929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</w:tbl>
    <w:p w14:paraId="5F6661C8" w14:textId="77777777" w:rsidR="00D17B01" w:rsidRDefault="00D17B01"/>
    <w:p w14:paraId="75C218A2" w14:textId="77777777" w:rsidR="002C04F6" w:rsidRDefault="002C04F6" w:rsidP="00566632">
      <w:pPr>
        <w:pStyle w:val="Heading1"/>
        <w:sectPr w:rsidR="002C04F6" w:rsidSect="002C04F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237FD08" w14:textId="77777777" w:rsidR="00D17B01" w:rsidRDefault="00D17B01" w:rsidP="00566632">
      <w:pPr>
        <w:pStyle w:val="Heading1"/>
      </w:pPr>
      <w:bookmarkStart w:id="7" w:name="_Toc204075164"/>
      <w:r>
        <w:lastRenderedPageBreak/>
        <w:t>Reporting</w:t>
      </w:r>
      <w:bookmarkEnd w:id="7"/>
    </w:p>
    <w:p w14:paraId="28F2F140" w14:textId="0C294A1D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the </w:t>
      </w:r>
      <w:hyperlink r:id="rId422">
        <w:r>
          <w:rPr>
            <w:color w:val="0000FF"/>
            <w:u w:val="single"/>
          </w:rPr>
          <w:t>Switching Operator</w:t>
        </w:r>
      </w:hyperlink>
      <w:r>
        <w:t xml:space="preserve"> receives a request from the </w:t>
      </w:r>
      <w:hyperlink r:id="rId423">
        <w:r>
          <w:rPr>
            <w:color w:val="0000FF"/>
            <w:u w:val="single"/>
          </w:rPr>
          <w:t>Authority</w:t>
        </w:r>
      </w:hyperlink>
      <w:r>
        <w:t xml:space="preserve"> to notify it of the number of </w:t>
      </w:r>
      <w:hyperlink r:id="rId424">
        <w:r>
          <w:rPr>
            <w:color w:val="0000FF"/>
            <w:u w:val="single"/>
          </w:rPr>
          <w:t>RMP</w:t>
        </w:r>
      </w:hyperlink>
      <w:r>
        <w:t xml:space="preserve">s registered to a specific </w:t>
      </w:r>
      <w:hyperlink r:id="rId425">
        <w:r>
          <w:rPr>
            <w:color w:val="0000FF"/>
            <w:u w:val="single"/>
          </w:rPr>
          <w:t>Energy Supplier</w:t>
        </w:r>
      </w:hyperlink>
      <w:r>
        <w:t xml:space="preserve">, it shall provide the Failed </w:t>
      </w:r>
      <w:r w:rsidRPr="006D3789">
        <w:t xml:space="preserve">Supplier </w:t>
      </w:r>
      <w:r>
        <w:t xml:space="preserve">Report to the </w:t>
      </w:r>
      <w:hyperlink r:id="rId426">
        <w:r>
          <w:rPr>
            <w:color w:val="0000FF"/>
            <w:u w:val="single"/>
          </w:rPr>
          <w:t>Authority</w:t>
        </w:r>
      </w:hyperlink>
      <w:r>
        <w:t xml:space="preserve"> within 5 hours. </w:t>
      </w:r>
    </w:p>
    <w:sectPr w:rsidR="00D17B01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92AE" w14:textId="77777777" w:rsidR="00A30352" w:rsidRDefault="00A30352" w:rsidP="00664FC0">
      <w:pPr>
        <w:spacing w:after="0" w:line="240" w:lineRule="auto"/>
      </w:pPr>
      <w:r>
        <w:separator/>
      </w:r>
    </w:p>
  </w:endnote>
  <w:endnote w:type="continuationSeparator" w:id="0">
    <w:p w14:paraId="421AF496" w14:textId="77777777" w:rsidR="00A30352" w:rsidRDefault="00A30352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5FB4" w14:textId="77777777" w:rsidR="000D2E15" w:rsidRDefault="000D2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D34F" w14:textId="77777777" w:rsidR="00947120" w:rsidRPr="00EF3F73" w:rsidRDefault="00D162ED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B34E63" wp14:editId="28D332FD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658932766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F41A37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D17B01" w:rsidRPr="00EF3F73">
      <w:rPr>
        <w:rFonts w:cs="Calibri"/>
      </w:rPr>
      <w:tab/>
    </w:r>
    <w:r w:rsidR="00D17B01" w:rsidRPr="00EF3F73">
      <w:rPr>
        <w:rFonts w:cs="Calibri"/>
      </w:rPr>
      <w:fldChar w:fldCharType="begin"/>
    </w:r>
    <w:r w:rsidR="00D17B01" w:rsidRPr="00EF3F73">
      <w:rPr>
        <w:rFonts w:cs="Calibri"/>
      </w:rPr>
      <w:instrText xml:space="preserve"> PAGE   \* MERGEFORMAT </w:instrText>
    </w:r>
    <w:r w:rsidR="00D17B01" w:rsidRPr="00EF3F73">
      <w:rPr>
        <w:rFonts w:cs="Calibri"/>
      </w:rPr>
      <w:fldChar w:fldCharType="separate"/>
    </w:r>
    <w:r w:rsidR="00D17B01">
      <w:rPr>
        <w:rFonts w:cs="Calibri"/>
      </w:rPr>
      <w:t>2</w:t>
    </w:r>
    <w:r w:rsidR="00D17B01" w:rsidRPr="00EF3F73">
      <w:rPr>
        <w:rFonts w:cs="Calibri"/>
        <w:noProof/>
      </w:rPr>
      <w:fldChar w:fldCharType="end"/>
    </w:r>
    <w:r w:rsidR="00D17B01" w:rsidRPr="00EF3F73">
      <w:rPr>
        <w:rFonts w:cs="Calibri"/>
      </w:rPr>
      <w:tab/>
    </w:r>
    <w:r w:rsidR="00D17B01" w:rsidRPr="0077441A">
      <w:rPr>
        <w:rFonts w:cs="Calibri"/>
      </w:rPr>
      <w:t xml:space="preserve"> </w:t>
    </w:r>
    <w:r w:rsidR="00D17B01" w:rsidRPr="00EF3F73">
      <w:rPr>
        <w:rFonts w:cs="Calibri"/>
      </w:rPr>
      <w:t>Copyright 20</w:t>
    </w:r>
    <w:r w:rsidR="00D17B01">
      <w:rPr>
        <w:rFonts w:cs="Calibri"/>
      </w:rPr>
      <w:t>21</w:t>
    </w:r>
    <w:r w:rsidR="00D17B01" w:rsidRPr="00EF3F73">
      <w:rPr>
        <w:rFonts w:cs="Calibri"/>
      </w:rPr>
      <w:t xml:space="preserve"> Retail Energy Code Company </w:t>
    </w:r>
  </w:p>
  <w:p w14:paraId="52F541BC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CC0B" w14:textId="73B4F41A" w:rsidR="00D17B01" w:rsidRDefault="00D17B01" w:rsidP="005A42D5">
    <w:pPr>
      <w:pStyle w:val="Footer"/>
      <w:tabs>
        <w:tab w:val="right" w:pos="9639"/>
      </w:tabs>
      <w:ind w:right="-993"/>
    </w:pPr>
    <w:bookmarkStart w:id="6" w:name="ELO_Footer_Doc_Title"/>
    <w:bookmarkEnd w:id="6"/>
    <w:r w:rsidRPr="007D0080">
      <w:rPr>
        <w:rFonts w:ascii="Arial" w:hAnsi="Arial" w:cs="Arial"/>
        <w:sz w:val="18"/>
        <w:szCs w:val="18"/>
      </w:rPr>
      <w:t>Market Exit and Supplier of Last Resort</w:t>
    </w:r>
    <w:r w:rsidR="00D162ED" w:rsidRPr="007D0080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957D3AD" wp14:editId="49605D6D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95333147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E58DDD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821683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05A964B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49FE" w14:textId="77777777" w:rsidR="005A42D5" w:rsidRPr="00EF3F73" w:rsidRDefault="00D162ED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ED06AD" wp14:editId="7025D9C9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4889416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DE8078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D17B01" w:rsidRPr="00EF3F73">
      <w:rPr>
        <w:rFonts w:cs="Calibri"/>
      </w:rPr>
      <w:tab/>
    </w:r>
    <w:r w:rsidR="00D17B01" w:rsidRPr="00EF3F73">
      <w:rPr>
        <w:rFonts w:cs="Calibri"/>
      </w:rPr>
      <w:fldChar w:fldCharType="begin"/>
    </w:r>
    <w:r w:rsidR="00D17B01" w:rsidRPr="00EF3F73">
      <w:rPr>
        <w:rFonts w:cs="Calibri"/>
      </w:rPr>
      <w:instrText xml:space="preserve"> PAGE   \* MERGEFORMAT </w:instrText>
    </w:r>
    <w:r w:rsidR="00D17B01" w:rsidRPr="00EF3F73">
      <w:rPr>
        <w:rFonts w:cs="Calibri"/>
      </w:rPr>
      <w:fldChar w:fldCharType="separate"/>
    </w:r>
    <w:r w:rsidR="00D17B01">
      <w:rPr>
        <w:rFonts w:cs="Calibri"/>
      </w:rPr>
      <w:t>2</w:t>
    </w:r>
    <w:r w:rsidR="00D17B01" w:rsidRPr="00EF3F73">
      <w:rPr>
        <w:rFonts w:cs="Calibri"/>
        <w:noProof/>
      </w:rPr>
      <w:fldChar w:fldCharType="end"/>
    </w:r>
    <w:r w:rsidR="00D17B01" w:rsidRPr="00EF3F73">
      <w:rPr>
        <w:rFonts w:cs="Calibri"/>
      </w:rPr>
      <w:tab/>
    </w:r>
    <w:r w:rsidR="00D17B01" w:rsidRPr="0077441A">
      <w:rPr>
        <w:rFonts w:cs="Calibri"/>
      </w:rPr>
      <w:t xml:space="preserve"> </w:t>
    </w:r>
    <w:r w:rsidR="00D17B01" w:rsidRPr="00EF3F73">
      <w:rPr>
        <w:rFonts w:cs="Calibri"/>
      </w:rPr>
      <w:t>Copyright 20</w:t>
    </w:r>
    <w:r w:rsidR="00D17B01">
      <w:rPr>
        <w:rFonts w:cs="Calibri"/>
      </w:rPr>
      <w:t>21</w:t>
    </w:r>
    <w:r w:rsidR="00D17B01" w:rsidRPr="00EF3F73">
      <w:rPr>
        <w:rFonts w:cs="Calibri"/>
      </w:rPr>
      <w:t xml:space="preserve"> Retail Energy Code Company </w:t>
    </w:r>
  </w:p>
  <w:p w14:paraId="2704562A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8419" w14:textId="77777777" w:rsidR="00A30352" w:rsidRDefault="00A30352" w:rsidP="00664FC0">
      <w:pPr>
        <w:spacing w:after="0" w:line="240" w:lineRule="auto"/>
      </w:pPr>
      <w:r>
        <w:separator/>
      </w:r>
    </w:p>
  </w:footnote>
  <w:footnote w:type="continuationSeparator" w:id="0">
    <w:p w14:paraId="73A552F6" w14:textId="77777777" w:rsidR="00A30352" w:rsidRDefault="00A30352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59BD" w14:textId="77777777" w:rsidR="00664FC0" w:rsidRDefault="00D162ED">
    <w:pPr>
      <w:pStyle w:val="Header"/>
      <w:rPr>
        <w:noProof/>
      </w:rPr>
    </w:pPr>
    <w:r>
      <w:rPr>
        <w:noProof/>
      </w:rPr>
      <w:drawing>
        <wp:inline distT="0" distB="0" distL="0" distR="0" wp14:anchorId="36B4BBA5" wp14:editId="4E8F8A7F">
          <wp:extent cx="88265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60652E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86B7" w14:textId="77777777" w:rsidR="00947120" w:rsidRDefault="00D162ED">
    <w:pPr>
      <w:pStyle w:val="Header"/>
    </w:pPr>
    <w:r w:rsidRPr="000051BF">
      <w:rPr>
        <w:noProof/>
      </w:rPr>
      <w:drawing>
        <wp:inline distT="0" distB="0" distL="0" distR="0" wp14:anchorId="73C11701" wp14:editId="519C7EA5">
          <wp:extent cx="1371600" cy="6223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105D"/>
    <w:multiLevelType w:val="multilevel"/>
    <w:tmpl w:val="60F4CF4C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6884B7A"/>
    <w:multiLevelType w:val="multilevel"/>
    <w:tmpl w:val="13C83E7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0D572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7111C4B"/>
    <w:multiLevelType w:val="multilevel"/>
    <w:tmpl w:val="C39238D2"/>
    <w:numStyleLink w:val="Style3"/>
  </w:abstractNum>
  <w:abstractNum w:abstractNumId="15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97D6B45"/>
    <w:multiLevelType w:val="multilevel"/>
    <w:tmpl w:val="0809001D"/>
    <w:numStyleLink w:val="Style4"/>
  </w:abstractNum>
  <w:abstractNum w:abstractNumId="18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6572DE4"/>
    <w:multiLevelType w:val="multilevel"/>
    <w:tmpl w:val="F25A0DB8"/>
    <w:numStyleLink w:val="Style2"/>
  </w:abstractNum>
  <w:abstractNum w:abstractNumId="20" w15:restartNumberingAfterBreak="0">
    <w:nsid w:val="498C4ACD"/>
    <w:multiLevelType w:val="multilevel"/>
    <w:tmpl w:val="C9A2CE8C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1E27177"/>
    <w:multiLevelType w:val="multilevel"/>
    <w:tmpl w:val="9C7E0EA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27D2A07"/>
    <w:multiLevelType w:val="multilevel"/>
    <w:tmpl w:val="C39238D2"/>
    <w:numStyleLink w:val="Style3"/>
  </w:abstractNum>
  <w:abstractNum w:abstractNumId="24" w15:restartNumberingAfterBreak="0">
    <w:nsid w:val="633239D5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8294766"/>
    <w:multiLevelType w:val="multilevel"/>
    <w:tmpl w:val="13C83E7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FAC473D"/>
    <w:multiLevelType w:val="multilevel"/>
    <w:tmpl w:val="7FAC473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AC473E"/>
    <w:multiLevelType w:val="multilevel"/>
    <w:tmpl w:val="7FAC473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AC473F"/>
    <w:multiLevelType w:val="multilevel"/>
    <w:tmpl w:val="7FAC473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3576288">
    <w:abstractNumId w:val="21"/>
  </w:num>
  <w:num w:numId="2" w16cid:durableId="1611283679">
    <w:abstractNumId w:val="26"/>
  </w:num>
  <w:num w:numId="3" w16cid:durableId="1912347894">
    <w:abstractNumId w:val="12"/>
  </w:num>
  <w:num w:numId="4" w16cid:durableId="129194094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442822">
    <w:abstractNumId w:val="18"/>
  </w:num>
  <w:num w:numId="6" w16cid:durableId="1439448734">
    <w:abstractNumId w:val="11"/>
  </w:num>
  <w:num w:numId="7" w16cid:durableId="1681396512">
    <w:abstractNumId w:val="9"/>
  </w:num>
  <w:num w:numId="8" w16cid:durableId="1559704446">
    <w:abstractNumId w:val="7"/>
  </w:num>
  <w:num w:numId="9" w16cid:durableId="457068750">
    <w:abstractNumId w:val="6"/>
  </w:num>
  <w:num w:numId="10" w16cid:durableId="890311786">
    <w:abstractNumId w:val="5"/>
  </w:num>
  <w:num w:numId="11" w16cid:durableId="1323512097">
    <w:abstractNumId w:val="4"/>
  </w:num>
  <w:num w:numId="12" w16cid:durableId="1806462166">
    <w:abstractNumId w:val="8"/>
  </w:num>
  <w:num w:numId="13" w16cid:durableId="158884002">
    <w:abstractNumId w:val="3"/>
  </w:num>
  <w:num w:numId="14" w16cid:durableId="2030910893">
    <w:abstractNumId w:val="2"/>
  </w:num>
  <w:num w:numId="15" w16cid:durableId="1133057601">
    <w:abstractNumId w:val="1"/>
  </w:num>
  <w:num w:numId="16" w16cid:durableId="1685588768">
    <w:abstractNumId w:val="0"/>
  </w:num>
  <w:num w:numId="17" w16cid:durableId="191649840">
    <w:abstractNumId w:val="15"/>
  </w:num>
  <w:num w:numId="18" w16cid:durableId="1727949255">
    <w:abstractNumId w:val="19"/>
  </w:num>
  <w:num w:numId="19" w16cid:durableId="1412193933">
    <w:abstractNumId w:val="27"/>
  </w:num>
  <w:num w:numId="20" w16cid:durableId="216823634">
    <w:abstractNumId w:val="14"/>
  </w:num>
  <w:num w:numId="21" w16cid:durableId="1269197312">
    <w:abstractNumId w:val="23"/>
  </w:num>
  <w:num w:numId="22" w16cid:durableId="1569806357">
    <w:abstractNumId w:val="16"/>
  </w:num>
  <w:num w:numId="23" w16cid:durableId="1509977260">
    <w:abstractNumId w:val="17"/>
  </w:num>
  <w:num w:numId="24" w16cid:durableId="1509099736">
    <w:abstractNumId w:val="28"/>
  </w:num>
  <w:num w:numId="25" w16cid:durableId="1733577361">
    <w:abstractNumId w:val="29"/>
  </w:num>
  <w:num w:numId="26" w16cid:durableId="1329554604">
    <w:abstractNumId w:val="30"/>
  </w:num>
  <w:num w:numId="27" w16cid:durableId="1588225747">
    <w:abstractNumId w:val="13"/>
  </w:num>
  <w:num w:numId="28" w16cid:durableId="183517341">
    <w:abstractNumId w:val="20"/>
  </w:num>
  <w:num w:numId="29" w16cid:durableId="205800699">
    <w:abstractNumId w:val="25"/>
  </w:num>
  <w:num w:numId="30" w16cid:durableId="70930161">
    <w:abstractNumId w:val="22"/>
  </w:num>
  <w:num w:numId="31" w16cid:durableId="1054423468">
    <w:abstractNumId w:val="10"/>
  </w:num>
  <w:num w:numId="32" w16cid:durableId="10726587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40ABC"/>
    <w:rsid w:val="00045DA7"/>
    <w:rsid w:val="000627DF"/>
    <w:rsid w:val="00077E4F"/>
    <w:rsid w:val="000856C0"/>
    <w:rsid w:val="00095250"/>
    <w:rsid w:val="000B3DA7"/>
    <w:rsid w:val="000B4F57"/>
    <w:rsid w:val="000D2E15"/>
    <w:rsid w:val="000E1F20"/>
    <w:rsid w:val="000E76FB"/>
    <w:rsid w:val="00101878"/>
    <w:rsid w:val="00103646"/>
    <w:rsid w:val="0012015F"/>
    <w:rsid w:val="00147CA5"/>
    <w:rsid w:val="00153770"/>
    <w:rsid w:val="001543FB"/>
    <w:rsid w:val="00177F03"/>
    <w:rsid w:val="001945C3"/>
    <w:rsid w:val="00195A9F"/>
    <w:rsid w:val="00196037"/>
    <w:rsid w:val="00197736"/>
    <w:rsid w:val="001A01D9"/>
    <w:rsid w:val="001A0AE4"/>
    <w:rsid w:val="001B2940"/>
    <w:rsid w:val="001C56C6"/>
    <w:rsid w:val="00213FCC"/>
    <w:rsid w:val="0023462B"/>
    <w:rsid w:val="00274E95"/>
    <w:rsid w:val="002A7BA0"/>
    <w:rsid w:val="002C04F6"/>
    <w:rsid w:val="002C1653"/>
    <w:rsid w:val="002F56C0"/>
    <w:rsid w:val="003231F7"/>
    <w:rsid w:val="0034043D"/>
    <w:rsid w:val="00380E35"/>
    <w:rsid w:val="003C70F2"/>
    <w:rsid w:val="0041014A"/>
    <w:rsid w:val="0041700E"/>
    <w:rsid w:val="00437130"/>
    <w:rsid w:val="00453458"/>
    <w:rsid w:val="00477729"/>
    <w:rsid w:val="0049116F"/>
    <w:rsid w:val="004C6850"/>
    <w:rsid w:val="004D515D"/>
    <w:rsid w:val="005072CA"/>
    <w:rsid w:val="005079B8"/>
    <w:rsid w:val="00515377"/>
    <w:rsid w:val="0053409E"/>
    <w:rsid w:val="00566632"/>
    <w:rsid w:val="0056725A"/>
    <w:rsid w:val="00571325"/>
    <w:rsid w:val="005757F1"/>
    <w:rsid w:val="005901F4"/>
    <w:rsid w:val="005A42D5"/>
    <w:rsid w:val="005B5F68"/>
    <w:rsid w:val="005C5C7C"/>
    <w:rsid w:val="005D40B4"/>
    <w:rsid w:val="005F0850"/>
    <w:rsid w:val="00622BD8"/>
    <w:rsid w:val="00637C43"/>
    <w:rsid w:val="006402EE"/>
    <w:rsid w:val="00650B63"/>
    <w:rsid w:val="00650CEC"/>
    <w:rsid w:val="00664FC0"/>
    <w:rsid w:val="006B1FBD"/>
    <w:rsid w:val="006D3789"/>
    <w:rsid w:val="006D6086"/>
    <w:rsid w:val="006E2E57"/>
    <w:rsid w:val="006E6BCA"/>
    <w:rsid w:val="007203A2"/>
    <w:rsid w:val="007211ED"/>
    <w:rsid w:val="00725D64"/>
    <w:rsid w:val="007406EB"/>
    <w:rsid w:val="0077441A"/>
    <w:rsid w:val="00784F99"/>
    <w:rsid w:val="007912B6"/>
    <w:rsid w:val="007B7B6F"/>
    <w:rsid w:val="007C0FAC"/>
    <w:rsid w:val="007C2CD1"/>
    <w:rsid w:val="007D0080"/>
    <w:rsid w:val="008134BD"/>
    <w:rsid w:val="008162F0"/>
    <w:rsid w:val="00817BF3"/>
    <w:rsid w:val="00821683"/>
    <w:rsid w:val="008752D6"/>
    <w:rsid w:val="00890ECB"/>
    <w:rsid w:val="008A2519"/>
    <w:rsid w:val="008A2668"/>
    <w:rsid w:val="008E283A"/>
    <w:rsid w:val="008E2DC8"/>
    <w:rsid w:val="008E4CF1"/>
    <w:rsid w:val="00947120"/>
    <w:rsid w:val="0096054A"/>
    <w:rsid w:val="0097425B"/>
    <w:rsid w:val="00A0008A"/>
    <w:rsid w:val="00A30352"/>
    <w:rsid w:val="00A56FB5"/>
    <w:rsid w:val="00A671EB"/>
    <w:rsid w:val="00A967C5"/>
    <w:rsid w:val="00AE2723"/>
    <w:rsid w:val="00B06AE6"/>
    <w:rsid w:val="00B368AA"/>
    <w:rsid w:val="00B726FD"/>
    <w:rsid w:val="00BB2238"/>
    <w:rsid w:val="00BC2BE9"/>
    <w:rsid w:val="00BD7D24"/>
    <w:rsid w:val="00BE69F2"/>
    <w:rsid w:val="00BF2D82"/>
    <w:rsid w:val="00C170CC"/>
    <w:rsid w:val="00C33F3D"/>
    <w:rsid w:val="00C378E3"/>
    <w:rsid w:val="00C6073F"/>
    <w:rsid w:val="00C6398B"/>
    <w:rsid w:val="00CC344A"/>
    <w:rsid w:val="00CC4DFA"/>
    <w:rsid w:val="00D162ED"/>
    <w:rsid w:val="00D17B01"/>
    <w:rsid w:val="00DA0AC0"/>
    <w:rsid w:val="00DE6D42"/>
    <w:rsid w:val="00E03CC5"/>
    <w:rsid w:val="00E065E3"/>
    <w:rsid w:val="00E17C61"/>
    <w:rsid w:val="00E304DC"/>
    <w:rsid w:val="00E325BB"/>
    <w:rsid w:val="00E57AF3"/>
    <w:rsid w:val="00EC0525"/>
    <w:rsid w:val="00EF3F73"/>
    <w:rsid w:val="00F94B5E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91C63"/>
  <w15:chartTrackingRefBased/>
  <w15:docId w15:val="{D0F564E8-A19C-473B-BDF1-AD602EF9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7211ED"/>
    <w:rPr>
      <w:rFonts w:ascii="Arial" w:eastAsia="Times New Roman" w:hAnsi="Arial"/>
      <w:sz w:val="22"/>
      <w:szCs w:val="24"/>
    </w:rPr>
  </w:style>
  <w:style w:type="paragraph" w:customStyle="1" w:styleId="ChangeHistoryTable">
    <w:name w:val="Change History Table"/>
    <w:basedOn w:val="Normal"/>
    <w:link w:val="ChangeHistoryTableChar"/>
    <w:qFormat/>
    <w:rsid w:val="00D162ED"/>
    <w:pPr>
      <w:widowControl w:val="0"/>
      <w:spacing w:beforeAutospacing="1" w:after="320" w:afterAutospacing="1" w:line="276" w:lineRule="auto"/>
    </w:pPr>
    <w:rPr>
      <w:rFonts w:eastAsia="Arial" w:cs="Arial"/>
      <w:b/>
      <w:color w:val="000000"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D162ED"/>
    <w:rPr>
      <w:rFonts w:ascii="Arial" w:eastAsia="Arial" w:hAnsi="Arial" w:cs="Arial"/>
      <w:b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131" TargetMode="External"/><Relationship Id="rId299" Type="http://schemas.openxmlformats.org/officeDocument/2006/relationships/hyperlink" Target="https://digital-navigator.azurewebsites.net/codes-schedules/definitions/67" TargetMode="External"/><Relationship Id="rId21" Type="http://schemas.openxmlformats.org/officeDocument/2006/relationships/hyperlink" Target="https://digital-navigator.azurewebsites.net/codes-schedules/definitions/64" TargetMode="External"/><Relationship Id="rId63" Type="http://schemas.openxmlformats.org/officeDocument/2006/relationships/hyperlink" Target="https://digital-navigator.azurewebsites.net/codes-schedules/definitions/86" TargetMode="External"/><Relationship Id="rId159" Type="http://schemas.openxmlformats.org/officeDocument/2006/relationships/hyperlink" Target="https://digital-navigator.azurewebsites.net/codes-schedules/definitions/31" TargetMode="External"/><Relationship Id="rId324" Type="http://schemas.openxmlformats.org/officeDocument/2006/relationships/hyperlink" Target="https://digital-navigator.azurewebsites.net/codes-schedules/definitions/822" TargetMode="External"/><Relationship Id="rId366" Type="http://schemas.openxmlformats.org/officeDocument/2006/relationships/hyperlink" Target="https://digital-navigator.azurewebsites.net/codes-schedules/definitions/721" TargetMode="External"/><Relationship Id="rId170" Type="http://schemas.openxmlformats.org/officeDocument/2006/relationships/hyperlink" Target="https://digital-navigator.azurewebsites.net/codes-schedules/definitions/923" TargetMode="External"/><Relationship Id="rId226" Type="http://schemas.openxmlformats.org/officeDocument/2006/relationships/hyperlink" Target="https://digital-navigator.azurewebsites.net/codes-schedules/definitions/74" TargetMode="External"/><Relationship Id="rId268" Type="http://schemas.openxmlformats.org/officeDocument/2006/relationships/hyperlink" Target="https://digital-navigator.azurewebsites.net/dataspec/marketmessage/MM92035" TargetMode="External"/><Relationship Id="rId32" Type="http://schemas.openxmlformats.org/officeDocument/2006/relationships/hyperlink" Target="https://digital-navigator.azurewebsites.net/codes-schedules/definitions/86" TargetMode="External"/><Relationship Id="rId74" Type="http://schemas.openxmlformats.org/officeDocument/2006/relationships/hyperlink" Target="https://digital-navigator.azurewebsites.net/codes-schedules/definitions/31" TargetMode="External"/><Relationship Id="rId128" Type="http://schemas.openxmlformats.org/officeDocument/2006/relationships/hyperlink" Target="https://digital-navigator.azurewebsites.net/codes-schedules/definitions/884" TargetMode="External"/><Relationship Id="rId335" Type="http://schemas.openxmlformats.org/officeDocument/2006/relationships/hyperlink" Target="https://digital-navigator.azurewebsites.net/codes-schedules/definitions/923" TargetMode="External"/><Relationship Id="rId377" Type="http://schemas.openxmlformats.org/officeDocument/2006/relationships/hyperlink" Target="https://digital-navigator.azurewebsites.net/codes-schedules/definitions/63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111" TargetMode="External"/><Relationship Id="rId237" Type="http://schemas.openxmlformats.org/officeDocument/2006/relationships/hyperlink" Target="https://digital-navigator.azurewebsites.net/codes-schedules/definitions/923" TargetMode="External"/><Relationship Id="rId402" Type="http://schemas.openxmlformats.org/officeDocument/2006/relationships/hyperlink" Target="https://digital-navigator.azurewebsites.net/codes-schedules/definitions/104" TargetMode="External"/><Relationship Id="rId279" Type="http://schemas.openxmlformats.org/officeDocument/2006/relationships/hyperlink" Target="https://digital-navigator.azurewebsites.net/codes-schedules/definitions/841" TargetMode="External"/><Relationship Id="rId43" Type="http://schemas.openxmlformats.org/officeDocument/2006/relationships/hyperlink" Target="https://digital-navigator.azurewebsites.net/codes-schedules/definitions/86" TargetMode="External"/><Relationship Id="rId139" Type="http://schemas.openxmlformats.org/officeDocument/2006/relationships/hyperlink" Target="https://digital-navigator.azurewebsites.net/codes-schedules/definitions/50" TargetMode="External"/><Relationship Id="rId290" Type="http://schemas.openxmlformats.org/officeDocument/2006/relationships/hyperlink" Target="https://digital-navigator.azurewebsites.net/codes-schedules/definitions/469" TargetMode="External"/><Relationship Id="rId304" Type="http://schemas.openxmlformats.org/officeDocument/2006/relationships/hyperlink" Target="https://digital-navigator.azurewebsites.net/codes-schedules/definitions/420" TargetMode="External"/><Relationship Id="rId346" Type="http://schemas.openxmlformats.org/officeDocument/2006/relationships/hyperlink" Target="https://digital-navigator.azurewebsites.net/codes-schedules/definitions/173" TargetMode="External"/><Relationship Id="rId388" Type="http://schemas.openxmlformats.org/officeDocument/2006/relationships/hyperlink" Target="https://digital-navigator.azurewebsites.net/codes-schedules/definitions/822" TargetMode="External"/><Relationship Id="rId85" Type="http://schemas.openxmlformats.org/officeDocument/2006/relationships/hyperlink" Target="https://digital-navigator.azurewebsites.net/codes-schedules/definitions/89" TargetMode="External"/><Relationship Id="rId150" Type="http://schemas.openxmlformats.org/officeDocument/2006/relationships/hyperlink" Target="https://digital-navigator.azurewebsites.net/codes-schedules/definitions/923" TargetMode="External"/><Relationship Id="rId171" Type="http://schemas.openxmlformats.org/officeDocument/2006/relationships/hyperlink" Target="https://digital-navigator.azurewebsites.net/codes-schedules/definitions/111" TargetMode="External"/><Relationship Id="rId192" Type="http://schemas.openxmlformats.org/officeDocument/2006/relationships/hyperlink" Target="https://digital-navigator.azurewebsites.net/codes-schedules/definitions/856" TargetMode="External"/><Relationship Id="rId206" Type="http://schemas.openxmlformats.org/officeDocument/2006/relationships/hyperlink" Target="https://digital-navigator.azurewebsites.net/codes-schedules/9/6.4" TargetMode="External"/><Relationship Id="rId227" Type="http://schemas.openxmlformats.org/officeDocument/2006/relationships/hyperlink" Target="https://digital-navigator.azurewebsites.net/codes-schedules/definitions/505" TargetMode="External"/><Relationship Id="rId413" Type="http://schemas.openxmlformats.org/officeDocument/2006/relationships/hyperlink" Target="https://digital-navigator.azurewebsites.net/dataspec/marketmessage/MM92035" TargetMode="External"/><Relationship Id="rId248" Type="http://schemas.openxmlformats.org/officeDocument/2006/relationships/hyperlink" Target="https://digital-navigator.azurewebsites.net/codes-schedules/definitions/230" TargetMode="External"/><Relationship Id="rId269" Type="http://schemas.openxmlformats.org/officeDocument/2006/relationships/hyperlink" Target="https://digital-navigator.azurewebsites.net/codes-schedules/definitions/751" TargetMode="External"/><Relationship Id="rId12" Type="http://schemas.openxmlformats.org/officeDocument/2006/relationships/header" Target="header2.xml"/><Relationship Id="rId33" Type="http://schemas.openxmlformats.org/officeDocument/2006/relationships/hyperlink" Target="https://digital-navigator.azurewebsites.net/codes-schedules/definitions/86" TargetMode="External"/><Relationship Id="rId108" Type="http://schemas.openxmlformats.org/officeDocument/2006/relationships/hyperlink" Target="https://digital-navigator.azurewebsites.net/codes-schedules/definitions/86" TargetMode="External"/><Relationship Id="rId129" Type="http://schemas.openxmlformats.org/officeDocument/2006/relationships/hyperlink" Target="https://digital-navigator.azurewebsites.net/codes-schedules/definitions/31" TargetMode="External"/><Relationship Id="rId280" Type="http://schemas.openxmlformats.org/officeDocument/2006/relationships/hyperlink" Target="https://digital-navigator.azurewebsites.net/codes-schedules/definitions/684" TargetMode="External"/><Relationship Id="rId315" Type="http://schemas.openxmlformats.org/officeDocument/2006/relationships/hyperlink" Target="https://digital-navigator.azurewebsites.net/codes-schedules/definitions/822" TargetMode="External"/><Relationship Id="rId336" Type="http://schemas.openxmlformats.org/officeDocument/2006/relationships/hyperlink" Target="https://digital-navigator.azurewebsites.net/codes-schedules/definitions/70" TargetMode="External"/><Relationship Id="rId357" Type="http://schemas.openxmlformats.org/officeDocument/2006/relationships/hyperlink" Target="https://digital-navigator.azurewebsites.net/codes-schedules/definitions/52" TargetMode="External"/><Relationship Id="rId54" Type="http://schemas.openxmlformats.org/officeDocument/2006/relationships/hyperlink" Target="https://digital-navigator.azurewebsites.net/codes-schedules/definitions/401" TargetMode="External"/><Relationship Id="rId75" Type="http://schemas.openxmlformats.org/officeDocument/2006/relationships/hyperlink" Target="https://digital-navigator.azurewebsites.net/codes-schedules/definitions/424" TargetMode="External"/><Relationship Id="rId96" Type="http://schemas.openxmlformats.org/officeDocument/2006/relationships/hyperlink" Target="https://digital-navigator.azurewebsites.net/codes-schedules/definitions/86" TargetMode="External"/><Relationship Id="rId140" Type="http://schemas.openxmlformats.org/officeDocument/2006/relationships/hyperlink" Target="https://digital-navigator.azurewebsites.net/codes-schedules/definitions/247" TargetMode="External"/><Relationship Id="rId161" Type="http://schemas.openxmlformats.org/officeDocument/2006/relationships/hyperlink" Target="https://digital-navigator.azurewebsites.net/codes-schedules/definitions/247" TargetMode="External"/><Relationship Id="rId182" Type="http://schemas.openxmlformats.org/officeDocument/2006/relationships/hyperlink" Target="https://digital-navigator.azurewebsites.net/codes-schedules/definitions/51" TargetMode="External"/><Relationship Id="rId217" Type="http://schemas.openxmlformats.org/officeDocument/2006/relationships/hyperlink" Target="https://digital-navigator.azurewebsites.net/codes-schedules/definitions/161" TargetMode="External"/><Relationship Id="rId378" Type="http://schemas.openxmlformats.org/officeDocument/2006/relationships/hyperlink" Target="https://digital-navigator.azurewebsites.net/codes-schedules/definitions/104" TargetMode="External"/><Relationship Id="rId399" Type="http://schemas.openxmlformats.org/officeDocument/2006/relationships/hyperlink" Target="https://digital-navigator.azurewebsites.net/codes-schedules/definitions/931" TargetMode="External"/><Relationship Id="rId403" Type="http://schemas.openxmlformats.org/officeDocument/2006/relationships/hyperlink" Target="https://digital-navigator.azurewebsites.net/codes-schedules/definitions/52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67" TargetMode="External"/><Relationship Id="rId259" Type="http://schemas.openxmlformats.org/officeDocument/2006/relationships/hyperlink" Target="https://digital-navigator.azurewebsites.net/dataspec/marketmessage/MM92035" TargetMode="External"/><Relationship Id="rId424" Type="http://schemas.openxmlformats.org/officeDocument/2006/relationships/hyperlink" Target="https://digital-navigator.azurewebsites.net/codes-schedules/definitions/88" TargetMode="External"/><Relationship Id="rId23" Type="http://schemas.openxmlformats.org/officeDocument/2006/relationships/hyperlink" Target="https://digital-navigator.azurewebsites.net/codes-schedules/definitions/115" TargetMode="External"/><Relationship Id="rId119" Type="http://schemas.openxmlformats.org/officeDocument/2006/relationships/hyperlink" Target="https://digital-navigator.azurewebsites.net/codes-schedules/definitions/31" TargetMode="External"/><Relationship Id="rId270" Type="http://schemas.openxmlformats.org/officeDocument/2006/relationships/hyperlink" Target="https://digital-navigator.azurewebsites.net/codes-schedules/definitions/795" TargetMode="External"/><Relationship Id="rId291" Type="http://schemas.openxmlformats.org/officeDocument/2006/relationships/hyperlink" Target="https://digital-navigator.azurewebsites.net/codes-schedules/definitions/805" TargetMode="External"/><Relationship Id="rId305" Type="http://schemas.openxmlformats.org/officeDocument/2006/relationships/hyperlink" Target="https://digital-navigator.azurewebsites.net/codes-schedules/definitions/64" TargetMode="External"/><Relationship Id="rId326" Type="http://schemas.openxmlformats.org/officeDocument/2006/relationships/hyperlink" Target="https://digital-navigator.azurewebsites.net/codes-schedules/definitions/794" TargetMode="External"/><Relationship Id="rId347" Type="http://schemas.openxmlformats.org/officeDocument/2006/relationships/hyperlink" Target="https://digital-navigator.azurewebsites.net/codes-schedules/definitions/807" TargetMode="External"/><Relationship Id="rId44" Type="http://schemas.openxmlformats.org/officeDocument/2006/relationships/hyperlink" Target="https://digital-navigator.azurewebsites.net/codes-schedules/definitions/31" TargetMode="External"/><Relationship Id="rId65" Type="http://schemas.openxmlformats.org/officeDocument/2006/relationships/hyperlink" Target="https://digital-navigator.azurewebsites.net/codes-schedules/definitions/505" TargetMode="External"/><Relationship Id="rId86" Type="http://schemas.openxmlformats.org/officeDocument/2006/relationships/hyperlink" Target="https://digital-navigator.azurewebsites.net/codes-schedules/definitions/64" TargetMode="External"/><Relationship Id="rId130" Type="http://schemas.openxmlformats.org/officeDocument/2006/relationships/hyperlink" Target="https://digital-navigator.azurewebsites.net/codes-schedules/definitions/923" TargetMode="External"/><Relationship Id="rId151" Type="http://schemas.openxmlformats.org/officeDocument/2006/relationships/hyperlink" Target="https://digital-navigator.azurewebsites.net/codes-schedules/definitions/1231" TargetMode="External"/><Relationship Id="rId368" Type="http://schemas.openxmlformats.org/officeDocument/2006/relationships/hyperlink" Target="https://digital-navigator.azurewebsites.net/codes-schedules/definitions/378" TargetMode="External"/><Relationship Id="rId389" Type="http://schemas.openxmlformats.org/officeDocument/2006/relationships/hyperlink" Target="https://digital-navigator.azurewebsites.net/codes-schedules/definitions/568" TargetMode="External"/><Relationship Id="rId172" Type="http://schemas.openxmlformats.org/officeDocument/2006/relationships/hyperlink" Target="https://digital-navigator.azurewebsites.net/codes-schedules/definitions/50" TargetMode="External"/><Relationship Id="rId193" Type="http://schemas.openxmlformats.org/officeDocument/2006/relationships/hyperlink" Target="https://digital-navigator.azurewebsites.net/codes-schedules/definitions/88" TargetMode="External"/><Relationship Id="rId207" Type="http://schemas.openxmlformats.org/officeDocument/2006/relationships/hyperlink" Target="https://digital-navigator.azurewebsites.net/codes-schedules/definitions/68" TargetMode="External"/><Relationship Id="rId228" Type="http://schemas.openxmlformats.org/officeDocument/2006/relationships/footer" Target="footer3.xml"/><Relationship Id="rId249" Type="http://schemas.openxmlformats.org/officeDocument/2006/relationships/hyperlink" Target="https://digital-navigator.azurewebsites.net/codes-schedules/definitions/568" TargetMode="External"/><Relationship Id="rId414" Type="http://schemas.openxmlformats.org/officeDocument/2006/relationships/hyperlink" Target="https://digital-navigator.azurewebsites.net/codes-schedules/definitions/569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31" TargetMode="External"/><Relationship Id="rId260" Type="http://schemas.openxmlformats.org/officeDocument/2006/relationships/hyperlink" Target="https://digital-navigator.azurewebsites.net/codes-schedules/definitions/923" TargetMode="External"/><Relationship Id="rId281" Type="http://schemas.openxmlformats.org/officeDocument/2006/relationships/hyperlink" Target="https://digital-navigator.azurewebsites.net/codes-schedules/definitions/602" TargetMode="External"/><Relationship Id="rId316" Type="http://schemas.openxmlformats.org/officeDocument/2006/relationships/hyperlink" Target="https://digital-navigator.azurewebsites.net/codes-schedules/definitions/568" TargetMode="External"/><Relationship Id="rId337" Type="http://schemas.openxmlformats.org/officeDocument/2006/relationships/hyperlink" Target="https://digital-navigator.azurewebsites.net/codes-schedules/definitions/200" TargetMode="External"/><Relationship Id="rId34" Type="http://schemas.openxmlformats.org/officeDocument/2006/relationships/hyperlink" Target="https://digital-navigator.azurewebsites.net/codes-schedules/definitions/145" TargetMode="External"/><Relationship Id="rId55" Type="http://schemas.openxmlformats.org/officeDocument/2006/relationships/hyperlink" Target="https://digital-navigator.azurewebsites.net/codes-schedules/definitions/86" TargetMode="External"/><Relationship Id="rId76" Type="http://schemas.openxmlformats.org/officeDocument/2006/relationships/hyperlink" Target="https://digital-navigator.azurewebsites.net/codes-schedules/definitions/31" TargetMode="External"/><Relationship Id="rId97" Type="http://schemas.openxmlformats.org/officeDocument/2006/relationships/hyperlink" Target="https://digital-navigator.azurewebsites.net/codes-schedules/definitions/884" TargetMode="External"/><Relationship Id="rId120" Type="http://schemas.openxmlformats.org/officeDocument/2006/relationships/hyperlink" Target="https://digital-navigator.azurewebsites.net/codes-schedules/definitions/64" TargetMode="External"/><Relationship Id="rId141" Type="http://schemas.openxmlformats.org/officeDocument/2006/relationships/hyperlink" Target="https://digital-navigator.azurewebsites.net/codes-schedules/definitions/923" TargetMode="External"/><Relationship Id="rId358" Type="http://schemas.openxmlformats.org/officeDocument/2006/relationships/hyperlink" Target="https://digital-navigator.azurewebsites.net/dataspec/marketmessage/MM92035" TargetMode="External"/><Relationship Id="rId379" Type="http://schemas.openxmlformats.org/officeDocument/2006/relationships/hyperlink" Target="https://digital-navigator.azurewebsites.net/codes-schedules/definitions/52" TargetMode="External"/><Relationship Id="rId7" Type="http://schemas.openxmlformats.org/officeDocument/2006/relationships/webSettings" Target="webSettings.xml"/><Relationship Id="rId162" Type="http://schemas.openxmlformats.org/officeDocument/2006/relationships/hyperlink" Target="https://digital-navigator.azurewebsites.net/codes-schedules/definitions/50" TargetMode="External"/><Relationship Id="rId183" Type="http://schemas.openxmlformats.org/officeDocument/2006/relationships/hyperlink" Target="https://digital-navigator.azurewebsites.net/codes-schedules/definitions/508" TargetMode="External"/><Relationship Id="rId218" Type="http://schemas.openxmlformats.org/officeDocument/2006/relationships/hyperlink" Target="https://digital-navigator.azurewebsites.net/codes-schedules/definitions/99" TargetMode="External"/><Relationship Id="rId239" Type="http://schemas.openxmlformats.org/officeDocument/2006/relationships/hyperlink" Target="https://digital-navigator.azurewebsites.net/codes-schedules/definitions/1231" TargetMode="External"/><Relationship Id="rId390" Type="http://schemas.openxmlformats.org/officeDocument/2006/relationships/hyperlink" Target="https://digital-navigator.azurewebsites.net/codes-schedules/definitions/822" TargetMode="External"/><Relationship Id="rId404" Type="http://schemas.openxmlformats.org/officeDocument/2006/relationships/hyperlink" Target="https://digital-navigator.azurewebsites.net/codes-schedules/definitions/568" TargetMode="External"/><Relationship Id="rId425" Type="http://schemas.openxmlformats.org/officeDocument/2006/relationships/hyperlink" Target="https://digital-navigator.azurewebsites.net/codes-schedules/definitions/52" TargetMode="External"/><Relationship Id="rId250" Type="http://schemas.openxmlformats.org/officeDocument/2006/relationships/hyperlink" Target="https://digital-navigator.azurewebsites.net/codes-schedules/definitions/230" TargetMode="External"/><Relationship Id="rId271" Type="http://schemas.openxmlformats.org/officeDocument/2006/relationships/hyperlink" Target="https://digital-navigator.azurewebsites.net/codes-schedules/definitions/181" TargetMode="External"/><Relationship Id="rId292" Type="http://schemas.openxmlformats.org/officeDocument/2006/relationships/hyperlink" Target="https://digital-navigator.azurewebsites.net/codes-schedules/definitions/805" TargetMode="External"/><Relationship Id="rId306" Type="http://schemas.openxmlformats.org/officeDocument/2006/relationships/hyperlink" Target="https://digital-navigator.azurewebsites.net/codes-schedules/definitions/822" TargetMode="External"/><Relationship Id="rId24" Type="http://schemas.openxmlformats.org/officeDocument/2006/relationships/hyperlink" Target="https://digital-navigator.azurewebsites.net/codes-schedules/definitions/113" TargetMode="External"/><Relationship Id="rId45" Type="http://schemas.openxmlformats.org/officeDocument/2006/relationships/hyperlink" Target="https://digital-navigator.azurewebsites.net/codes-schedules/definitions/86" TargetMode="External"/><Relationship Id="rId66" Type="http://schemas.openxmlformats.org/officeDocument/2006/relationships/hyperlink" Target="https://digital-navigator.azurewebsites.net/codes-schedules/definitions/234" TargetMode="External"/><Relationship Id="rId87" Type="http://schemas.openxmlformats.org/officeDocument/2006/relationships/hyperlink" Target="https://digital-navigator.azurewebsites.net/codes-schedules/definitions/932" TargetMode="External"/><Relationship Id="rId110" Type="http://schemas.openxmlformats.org/officeDocument/2006/relationships/hyperlink" Target="https://digital-navigator.azurewebsites.net/codes-schedules/definitions/691" TargetMode="External"/><Relationship Id="rId131" Type="http://schemas.openxmlformats.org/officeDocument/2006/relationships/hyperlink" Target="https://digital-navigator.azurewebsites.net/codes-schedules/definitions/31" TargetMode="External"/><Relationship Id="rId327" Type="http://schemas.openxmlformats.org/officeDocument/2006/relationships/hyperlink" Target="https://digital-navigator.azurewebsites.net/codes-schedules/9/6.4" TargetMode="External"/><Relationship Id="rId348" Type="http://schemas.openxmlformats.org/officeDocument/2006/relationships/hyperlink" Target="https://digital-navigator.azurewebsites.net/codes-schedules/definitions/52" TargetMode="External"/><Relationship Id="rId369" Type="http://schemas.openxmlformats.org/officeDocument/2006/relationships/hyperlink" Target="https://digital-navigator.azurewebsites.net/codes-schedules/definitions/396" TargetMode="External"/><Relationship Id="rId152" Type="http://schemas.openxmlformats.org/officeDocument/2006/relationships/hyperlink" Target="https://digital-navigator.azurewebsites.net/codes-schedules/definitions/31" TargetMode="External"/><Relationship Id="rId173" Type="http://schemas.openxmlformats.org/officeDocument/2006/relationships/hyperlink" Target="https://digital-navigator.azurewebsites.net/codes-schedules/definitions/31" TargetMode="External"/><Relationship Id="rId194" Type="http://schemas.openxmlformats.org/officeDocument/2006/relationships/hyperlink" Target="https://digital-navigator.azurewebsites.net/codes-schedules/definitions/131" TargetMode="External"/><Relationship Id="rId208" Type="http://schemas.openxmlformats.org/officeDocument/2006/relationships/hyperlink" Target="https://digital-navigator.azurewebsites.net/codes-schedules/definitions/846" TargetMode="External"/><Relationship Id="rId229" Type="http://schemas.openxmlformats.org/officeDocument/2006/relationships/footer" Target="footer4.xml"/><Relationship Id="rId380" Type="http://schemas.openxmlformats.org/officeDocument/2006/relationships/hyperlink" Target="https://digital-navigator.azurewebsites.net/codes-schedules/definitions/531" TargetMode="External"/><Relationship Id="rId415" Type="http://schemas.openxmlformats.org/officeDocument/2006/relationships/hyperlink" Target="https://digital-navigator.azurewebsites.net/codes-schedules/definitions/307" TargetMode="External"/><Relationship Id="rId240" Type="http://schemas.openxmlformats.org/officeDocument/2006/relationships/hyperlink" Target="https://digital-navigator.azurewebsites.net/codes-schedules/definitions/200" TargetMode="External"/><Relationship Id="rId261" Type="http://schemas.openxmlformats.org/officeDocument/2006/relationships/hyperlink" Target="https://digital-navigator.azurewebsites.net/codes-schedules/definitions/181" TargetMode="External"/><Relationship Id="rId14" Type="http://schemas.openxmlformats.org/officeDocument/2006/relationships/hyperlink" Target="https://digital-navigator.azurewebsites.net/codes-schedules/18/3.2" TargetMode="External"/><Relationship Id="rId35" Type="http://schemas.openxmlformats.org/officeDocument/2006/relationships/hyperlink" Target="https://digital-navigator.azurewebsites.net/codes-schedules/definitions/31" TargetMode="External"/><Relationship Id="rId56" Type="http://schemas.openxmlformats.org/officeDocument/2006/relationships/hyperlink" Target="https://digital-navigator.azurewebsites.net/codes-schedules/definitions/86" TargetMode="External"/><Relationship Id="rId77" Type="http://schemas.openxmlformats.org/officeDocument/2006/relationships/hyperlink" Target="https://digital-navigator.azurewebsites.net/codes-schedules/definitions/70" TargetMode="External"/><Relationship Id="rId100" Type="http://schemas.openxmlformats.org/officeDocument/2006/relationships/hyperlink" Target="https://digital-navigator.azurewebsites.net/codes-schedules/definitions/31" TargetMode="External"/><Relationship Id="rId282" Type="http://schemas.openxmlformats.org/officeDocument/2006/relationships/hyperlink" Target="https://digital-navigator.azurewebsites.net/codes-schedules/definitions/396" TargetMode="External"/><Relationship Id="rId317" Type="http://schemas.openxmlformats.org/officeDocument/2006/relationships/hyperlink" Target="https://digital-navigator.azurewebsites.net/codes-schedules/definitions/822" TargetMode="External"/><Relationship Id="rId338" Type="http://schemas.openxmlformats.org/officeDocument/2006/relationships/hyperlink" Target="https://digital-navigator.azurewebsites.net/codes-schedules/definitions/130" TargetMode="External"/><Relationship Id="rId359" Type="http://schemas.openxmlformats.org/officeDocument/2006/relationships/hyperlink" Target="https://digital-navigator.azurewebsites.net/codes-schedules/definitions/751" TargetMode="External"/><Relationship Id="rId8" Type="http://schemas.openxmlformats.org/officeDocument/2006/relationships/footnotes" Target="footnotes.xml"/><Relationship Id="rId98" Type="http://schemas.openxmlformats.org/officeDocument/2006/relationships/hyperlink" Target="https://digital-navigator.azurewebsites.net/codes-schedules/definitions/923" TargetMode="External"/><Relationship Id="rId121" Type="http://schemas.openxmlformats.org/officeDocument/2006/relationships/hyperlink" Target="https://digital-navigator.azurewebsites.net/codes-schedules/definitions/62" TargetMode="External"/><Relationship Id="rId142" Type="http://schemas.openxmlformats.org/officeDocument/2006/relationships/hyperlink" Target="https://digital-navigator.azurewebsites.net/codes-schedules/definitions/51" TargetMode="External"/><Relationship Id="rId163" Type="http://schemas.openxmlformats.org/officeDocument/2006/relationships/hyperlink" Target="https://digital-navigator.azurewebsites.net/codes-schedules/definitions/31" TargetMode="External"/><Relationship Id="rId184" Type="http://schemas.openxmlformats.org/officeDocument/2006/relationships/hyperlink" Target="https://digital-navigator.azurewebsites.net/codes-schedules/definitions/129" TargetMode="External"/><Relationship Id="rId219" Type="http://schemas.openxmlformats.org/officeDocument/2006/relationships/hyperlink" Target="https://digital-navigator.azurewebsites.net/codes-schedules/definitions/822" TargetMode="External"/><Relationship Id="rId370" Type="http://schemas.openxmlformats.org/officeDocument/2006/relationships/hyperlink" Target="https://digital-navigator.azurewebsites.net/codes-schedules/definitions/923" TargetMode="External"/><Relationship Id="rId391" Type="http://schemas.openxmlformats.org/officeDocument/2006/relationships/hyperlink" Target="https://digital-navigator.azurewebsites.net/dataspec/marketmessage/MM92035" TargetMode="External"/><Relationship Id="rId405" Type="http://schemas.openxmlformats.org/officeDocument/2006/relationships/hyperlink" Target="https://digital-navigator.azurewebsites.net/codes-schedules/definitions/307" TargetMode="External"/><Relationship Id="rId426" Type="http://schemas.openxmlformats.org/officeDocument/2006/relationships/hyperlink" Target="https://digital-navigator.azurewebsites.net/codes-schedules/definitions/505" TargetMode="External"/><Relationship Id="rId230" Type="http://schemas.openxmlformats.org/officeDocument/2006/relationships/hyperlink" Target="https://digital-navigator.azurewebsites.net/codes-schedules/definitions/807" TargetMode="External"/><Relationship Id="rId251" Type="http://schemas.openxmlformats.org/officeDocument/2006/relationships/hyperlink" Target="https://digital-navigator.azurewebsites.net/codes-schedules/definitions/200" TargetMode="External"/><Relationship Id="rId25" Type="http://schemas.openxmlformats.org/officeDocument/2006/relationships/hyperlink" Target="https://digital-navigator.azurewebsites.net/codes-schedules/definitions/60" TargetMode="External"/><Relationship Id="rId46" Type="http://schemas.openxmlformats.org/officeDocument/2006/relationships/hyperlink" Target="https://digital-navigator.azurewebsites.net/codes-schedules/definitions/71" TargetMode="External"/><Relationship Id="rId67" Type="http://schemas.openxmlformats.org/officeDocument/2006/relationships/hyperlink" Target="https://digital-navigator.azurewebsites.net/codes-schedules/definitions/31" TargetMode="External"/><Relationship Id="rId272" Type="http://schemas.openxmlformats.org/officeDocument/2006/relationships/hyperlink" Target="https://digital-navigator.azurewebsites.net/codes-schedules/definitions/721" TargetMode="External"/><Relationship Id="rId293" Type="http://schemas.openxmlformats.org/officeDocument/2006/relationships/hyperlink" Target="https://digital-navigator.azurewebsites.net/codes-schedules/definitions/822" TargetMode="External"/><Relationship Id="rId307" Type="http://schemas.openxmlformats.org/officeDocument/2006/relationships/hyperlink" Target="https://digital-navigator.azurewebsites.net/codes-schedules/definitions/64" TargetMode="External"/><Relationship Id="rId328" Type="http://schemas.openxmlformats.org/officeDocument/2006/relationships/hyperlink" Target="https://digital-navigator.azurewebsites.net/codes-schedules/definitions/807" TargetMode="External"/><Relationship Id="rId349" Type="http://schemas.openxmlformats.org/officeDocument/2006/relationships/hyperlink" Target="https://digital-navigator.azurewebsites.net/dataspec/marketmessage/MM92035" TargetMode="External"/><Relationship Id="rId88" Type="http://schemas.openxmlformats.org/officeDocument/2006/relationships/hyperlink" Target="https://digital-navigator.azurewebsites.net/codes-schedules/definitions/181" TargetMode="External"/><Relationship Id="rId111" Type="http://schemas.openxmlformats.org/officeDocument/2006/relationships/hyperlink" Target="https://digital-navigator.azurewebsites.net/codes-schedules/definitions/774" TargetMode="External"/><Relationship Id="rId132" Type="http://schemas.openxmlformats.org/officeDocument/2006/relationships/hyperlink" Target="https://digital-navigator.azurewebsites.net/codes-schedules/definitions/31" TargetMode="External"/><Relationship Id="rId153" Type="http://schemas.openxmlformats.org/officeDocument/2006/relationships/hyperlink" Target="https://digital-navigator.azurewebsites.net/codes-schedules/definitions/86" TargetMode="External"/><Relationship Id="rId174" Type="http://schemas.openxmlformats.org/officeDocument/2006/relationships/hyperlink" Target="https://digital-navigator.azurewebsites.net/codes-schedules/definitions/50" TargetMode="External"/><Relationship Id="rId195" Type="http://schemas.openxmlformats.org/officeDocument/2006/relationships/hyperlink" Target="https://digital-navigator.azurewebsites.net/codes-schedules/definitions/195" TargetMode="External"/><Relationship Id="rId209" Type="http://schemas.openxmlformats.org/officeDocument/2006/relationships/hyperlink" Target="https://digital-navigator.azurewebsites.net/codes-schedules/definitions/101" TargetMode="External"/><Relationship Id="rId360" Type="http://schemas.openxmlformats.org/officeDocument/2006/relationships/hyperlink" Target="https://digital-navigator.azurewebsites.net/codes-schedules/definitions/795" TargetMode="External"/><Relationship Id="rId381" Type="http://schemas.openxmlformats.org/officeDocument/2006/relationships/hyperlink" Target="https://digital-navigator.azurewebsites.net/codes-schedules/definitions/822" TargetMode="External"/><Relationship Id="rId416" Type="http://schemas.openxmlformats.org/officeDocument/2006/relationships/hyperlink" Target="https://digital-navigator.azurewebsites.net/codes-schedules/definitions/469" TargetMode="External"/><Relationship Id="rId220" Type="http://schemas.openxmlformats.org/officeDocument/2006/relationships/hyperlink" Target="https://digital-navigator.azurewebsites.net/codes-schedules/definitions/856" TargetMode="External"/><Relationship Id="rId241" Type="http://schemas.openxmlformats.org/officeDocument/2006/relationships/hyperlink" Target="https://digital-navigator.azurewebsites.net/codes-schedules/definitions/130" TargetMode="External"/><Relationship Id="rId15" Type="http://schemas.openxmlformats.org/officeDocument/2006/relationships/hyperlink" Target="https://digital-navigator.azurewebsites.net/codes-schedules/definitions/114" TargetMode="External"/><Relationship Id="rId36" Type="http://schemas.openxmlformats.org/officeDocument/2006/relationships/hyperlink" Target="https://digital-navigator.azurewebsites.net/codes-schedules/definitions/111" TargetMode="External"/><Relationship Id="rId57" Type="http://schemas.openxmlformats.org/officeDocument/2006/relationships/hyperlink" Target="https://digital-navigator.azurewebsites.net/codes-schedules/definitions/505" TargetMode="External"/><Relationship Id="rId262" Type="http://schemas.openxmlformats.org/officeDocument/2006/relationships/hyperlink" Target="https://digital-navigator.azurewebsites.net/codes-schedules/definitions/982" TargetMode="External"/><Relationship Id="rId283" Type="http://schemas.openxmlformats.org/officeDocument/2006/relationships/hyperlink" Target="https://digital-navigator.azurewebsites.net/codes-schedules/definitions/822" TargetMode="External"/><Relationship Id="rId318" Type="http://schemas.openxmlformats.org/officeDocument/2006/relationships/hyperlink" Target="https://digital-navigator.azurewebsites.net/dataspec/marketmessage/MM92035" TargetMode="External"/><Relationship Id="rId339" Type="http://schemas.openxmlformats.org/officeDocument/2006/relationships/hyperlink" Target="https://digital-navigator.azurewebsites.net/codes-schedules/definitions/76" TargetMode="External"/><Relationship Id="rId78" Type="http://schemas.openxmlformats.org/officeDocument/2006/relationships/hyperlink" Target="https://digital-navigator.azurewebsites.net/codes-schedules/definitions/31" TargetMode="External"/><Relationship Id="rId99" Type="http://schemas.openxmlformats.org/officeDocument/2006/relationships/hyperlink" Target="https://digital-navigator.azurewebsites.net/codes-schedules/definitions/884" TargetMode="External"/><Relationship Id="rId101" Type="http://schemas.openxmlformats.org/officeDocument/2006/relationships/hyperlink" Target="https://digital-navigator.azurewebsites.net/codes-schedules/definitions/86" TargetMode="External"/><Relationship Id="rId122" Type="http://schemas.openxmlformats.org/officeDocument/2006/relationships/hyperlink" Target="https://digital-navigator.azurewebsites.net/codes-schedules/definitions/529" TargetMode="External"/><Relationship Id="rId143" Type="http://schemas.openxmlformats.org/officeDocument/2006/relationships/hyperlink" Target="https://digital-navigator.azurewebsites.net/codes-schedules/definitions/31" TargetMode="External"/><Relationship Id="rId164" Type="http://schemas.openxmlformats.org/officeDocument/2006/relationships/hyperlink" Target="https://digital-navigator.azurewebsites.net/codes-schedules/definitions/31" TargetMode="External"/><Relationship Id="rId185" Type="http://schemas.openxmlformats.org/officeDocument/2006/relationships/hyperlink" Target="https://digital-navigator.azurewebsites.net/codes-schedules/definitions/111" TargetMode="External"/><Relationship Id="rId350" Type="http://schemas.openxmlformats.org/officeDocument/2006/relationships/hyperlink" Target="https://digital-navigator.azurewebsites.net/codes-schedules/definitions/923" TargetMode="External"/><Relationship Id="rId371" Type="http://schemas.openxmlformats.org/officeDocument/2006/relationships/hyperlink" Target="https://digital-navigator.azurewebsites.net/codes-schedules/definitions/531" TargetMode="External"/><Relationship Id="rId406" Type="http://schemas.openxmlformats.org/officeDocument/2006/relationships/hyperlink" Target="https://digital-navigator.azurewebsites.net/codes-schedules/definitions/70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76" TargetMode="External"/><Relationship Id="rId392" Type="http://schemas.openxmlformats.org/officeDocument/2006/relationships/hyperlink" Target="https://digital-navigator.azurewebsites.net/codes-schedules/46/1.3" TargetMode="External"/><Relationship Id="rId427" Type="http://schemas.openxmlformats.org/officeDocument/2006/relationships/fontTable" Target="fontTable.xm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856" TargetMode="External"/><Relationship Id="rId252" Type="http://schemas.openxmlformats.org/officeDocument/2006/relationships/hyperlink" Target="https://digital-navigator.azurewebsites.net/codes-schedules/definitions/413" TargetMode="External"/><Relationship Id="rId273" Type="http://schemas.openxmlformats.org/officeDocument/2006/relationships/hyperlink" Target="https://digital-navigator.azurewebsites.net/codes-schedules/definitions/52" TargetMode="External"/><Relationship Id="rId294" Type="http://schemas.openxmlformats.org/officeDocument/2006/relationships/hyperlink" Target="https://digital-navigator.azurewebsites.net/codes-schedules/definitions/469" TargetMode="External"/><Relationship Id="rId308" Type="http://schemas.openxmlformats.org/officeDocument/2006/relationships/hyperlink" Target="https://digital-navigator.azurewebsites.net/codes-schedules/definitions/822" TargetMode="External"/><Relationship Id="rId329" Type="http://schemas.openxmlformats.org/officeDocument/2006/relationships/hyperlink" Target="https://digital-navigator.azurewebsites.net/codes-schedules/definitions/856" TargetMode="External"/><Relationship Id="rId47" Type="http://schemas.openxmlformats.org/officeDocument/2006/relationships/hyperlink" Target="https://digital-navigator.azurewebsites.net/codes-schedules/definitions/31" TargetMode="External"/><Relationship Id="rId68" Type="http://schemas.openxmlformats.org/officeDocument/2006/relationships/hyperlink" Target="https://digital-navigator.azurewebsites.net/codes-schedules/definitions/86" TargetMode="External"/><Relationship Id="rId89" Type="http://schemas.openxmlformats.org/officeDocument/2006/relationships/hyperlink" Target="https://digital-navigator.azurewebsites.net/codes-schedules/definitions/51" TargetMode="External"/><Relationship Id="rId112" Type="http://schemas.openxmlformats.org/officeDocument/2006/relationships/hyperlink" Target="https://digital-navigator.azurewebsites.net/codes-schedules/definitions/31" TargetMode="External"/><Relationship Id="rId133" Type="http://schemas.openxmlformats.org/officeDocument/2006/relationships/hyperlink" Target="https://digital-navigator.azurewebsites.net/codes-schedules/definitions/923" TargetMode="External"/><Relationship Id="rId154" Type="http://schemas.openxmlformats.org/officeDocument/2006/relationships/hyperlink" Target="https://digital-navigator.azurewebsites.net/codes-schedules/definitions/535" TargetMode="External"/><Relationship Id="rId175" Type="http://schemas.openxmlformats.org/officeDocument/2006/relationships/hyperlink" Target="https://digital-navigator.azurewebsites.net/codes-schedules/definitions/111" TargetMode="External"/><Relationship Id="rId340" Type="http://schemas.openxmlformats.org/officeDocument/2006/relationships/hyperlink" Target="https://digital-navigator.azurewebsites.net/codes-schedules/definitions/101" TargetMode="External"/><Relationship Id="rId361" Type="http://schemas.openxmlformats.org/officeDocument/2006/relationships/hyperlink" Target="https://digital-navigator.azurewebsites.net/codes-schedules/definitions/822" TargetMode="External"/><Relationship Id="rId196" Type="http://schemas.openxmlformats.org/officeDocument/2006/relationships/hyperlink" Target="https://digital-navigator.azurewebsites.net/codes-schedules/definitions/86" TargetMode="External"/><Relationship Id="rId200" Type="http://schemas.openxmlformats.org/officeDocument/2006/relationships/hyperlink" Target="https://digital-navigator.azurewebsites.net/codes-schedules/definitions/90" TargetMode="External"/><Relationship Id="rId382" Type="http://schemas.openxmlformats.org/officeDocument/2006/relationships/hyperlink" Target="https://digital-navigator.azurewebsites.net/codes-schedules/definitions/86" TargetMode="External"/><Relationship Id="rId417" Type="http://schemas.openxmlformats.org/officeDocument/2006/relationships/hyperlink" Target="https://digital-navigator.azurewebsites.net/codes-schedules/definitions/721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505" TargetMode="External"/><Relationship Id="rId242" Type="http://schemas.openxmlformats.org/officeDocument/2006/relationships/hyperlink" Target="https://digital-navigator.azurewebsites.net/codes-schedules/definitions/64" TargetMode="External"/><Relationship Id="rId263" Type="http://schemas.openxmlformats.org/officeDocument/2006/relationships/hyperlink" Target="https://digital-navigator.azurewebsites.net/codes-schedules/definitions/173" TargetMode="External"/><Relationship Id="rId284" Type="http://schemas.openxmlformats.org/officeDocument/2006/relationships/hyperlink" Target="https://digital-navigator.azurewebsites.net/codes-schedules/definitions/52" TargetMode="External"/><Relationship Id="rId319" Type="http://schemas.openxmlformats.org/officeDocument/2006/relationships/hyperlink" Target="https://digital-navigator.azurewebsites.net/codes-schedules/46/1.3" TargetMode="External"/><Relationship Id="rId37" Type="http://schemas.openxmlformats.org/officeDocument/2006/relationships/hyperlink" Target="https://digital-navigator.azurewebsites.net/codes-schedules/definitions/86" TargetMode="External"/><Relationship Id="rId58" Type="http://schemas.openxmlformats.org/officeDocument/2006/relationships/hyperlink" Target="https://digital-navigator.azurewebsites.net/codes-schedules/definitions/86" TargetMode="External"/><Relationship Id="rId79" Type="http://schemas.openxmlformats.org/officeDocument/2006/relationships/hyperlink" Target="https://digital-navigator.azurewebsites.net/codes-schedules/definitions/76" TargetMode="External"/><Relationship Id="rId102" Type="http://schemas.openxmlformats.org/officeDocument/2006/relationships/hyperlink" Target="https://digital-navigator.azurewebsites.net/codes-schedules/definitions/535" TargetMode="External"/><Relationship Id="rId123" Type="http://schemas.openxmlformats.org/officeDocument/2006/relationships/hyperlink" Target="https://digital-navigator.azurewebsites.net/codes-schedules/definitions/88" TargetMode="External"/><Relationship Id="rId144" Type="http://schemas.openxmlformats.org/officeDocument/2006/relationships/hyperlink" Target="https://digital-navigator.azurewebsites.net/codes-schedules/definitions/86" TargetMode="External"/><Relationship Id="rId330" Type="http://schemas.openxmlformats.org/officeDocument/2006/relationships/hyperlink" Target="https://digital-navigator.azurewebsites.net/codes-schedules/definitions/505" TargetMode="External"/><Relationship Id="rId90" Type="http://schemas.openxmlformats.org/officeDocument/2006/relationships/hyperlink" Target="https://digital-navigator.azurewebsites.net/codes-schedules/definitions/31" TargetMode="External"/><Relationship Id="rId165" Type="http://schemas.openxmlformats.org/officeDocument/2006/relationships/hyperlink" Target="https://digital-navigator.azurewebsites.net/codes-schedules/definitions/86" TargetMode="External"/><Relationship Id="rId186" Type="http://schemas.openxmlformats.org/officeDocument/2006/relationships/hyperlink" Target="https://digital-navigator.azurewebsites.net/codes-schedules/definitions/508" TargetMode="External"/><Relationship Id="rId351" Type="http://schemas.openxmlformats.org/officeDocument/2006/relationships/hyperlink" Target="https://digital-navigator.azurewebsites.net/codes-schedules/definitions/181" TargetMode="External"/><Relationship Id="rId372" Type="http://schemas.openxmlformats.org/officeDocument/2006/relationships/hyperlink" Target="https://digital-navigator.azurewebsites.net/codes-schedules/definitions/396" TargetMode="External"/><Relationship Id="rId393" Type="http://schemas.openxmlformats.org/officeDocument/2006/relationships/hyperlink" Target="https://digital-navigator.azurewebsites.net/codes-schedules/definitions/930" TargetMode="External"/><Relationship Id="rId407" Type="http://schemas.openxmlformats.org/officeDocument/2006/relationships/hyperlink" Target="https://digital-navigator.azurewebsites.net/codes-schedules/definitions/569" TargetMode="External"/><Relationship Id="rId428" Type="http://schemas.openxmlformats.org/officeDocument/2006/relationships/theme" Target="theme/theme1.xml"/><Relationship Id="rId211" Type="http://schemas.openxmlformats.org/officeDocument/2006/relationships/hyperlink" Target="https://digital-navigator.azurewebsites.net/codes-schedules/definitions/88" TargetMode="External"/><Relationship Id="rId232" Type="http://schemas.openxmlformats.org/officeDocument/2006/relationships/hyperlink" Target="https://digital-navigator.azurewebsites.net/codes-schedules/definitions/505" TargetMode="External"/><Relationship Id="rId253" Type="http://schemas.openxmlformats.org/officeDocument/2006/relationships/hyperlink" Target="https://digital-navigator.azurewebsites.net/codes-schedules/definitions/130" TargetMode="External"/><Relationship Id="rId274" Type="http://schemas.openxmlformats.org/officeDocument/2006/relationships/hyperlink" Target="https://digital-navigator.azurewebsites.net/codes-schedules/definitions/119" TargetMode="External"/><Relationship Id="rId295" Type="http://schemas.openxmlformats.org/officeDocument/2006/relationships/hyperlink" Target="https://digital-navigator.azurewebsites.net/codes-schedules/definitions/721" TargetMode="External"/><Relationship Id="rId309" Type="http://schemas.openxmlformats.org/officeDocument/2006/relationships/hyperlink" Target="https://digital-navigator.azurewebsites.net/codes-schedules/definitions/923" TargetMode="External"/><Relationship Id="rId27" Type="http://schemas.openxmlformats.org/officeDocument/2006/relationships/hyperlink" Target="https://digital-navigator.azurewebsites.net/codes-schedules/definitions/111" TargetMode="External"/><Relationship Id="rId48" Type="http://schemas.openxmlformats.org/officeDocument/2006/relationships/hyperlink" Target="https://digital-navigator.azurewebsites.net/codes-schedules/definitions/86" TargetMode="External"/><Relationship Id="rId69" Type="http://schemas.openxmlformats.org/officeDocument/2006/relationships/hyperlink" Target="https://digital-navigator.azurewebsites.net/codes-schedules/definitions/31" TargetMode="External"/><Relationship Id="rId113" Type="http://schemas.openxmlformats.org/officeDocument/2006/relationships/hyperlink" Target="https://digital-navigator.azurewebsites.net/codes-schedules/definitions/401" TargetMode="External"/><Relationship Id="rId134" Type="http://schemas.openxmlformats.org/officeDocument/2006/relationships/hyperlink" Target="https://digital-navigator.azurewebsites.net/codes-schedules/definitions/884" TargetMode="External"/><Relationship Id="rId320" Type="http://schemas.openxmlformats.org/officeDocument/2006/relationships/hyperlink" Target="https://digital-navigator.azurewebsites.net/codes-schedules/definitions/932" TargetMode="External"/><Relationship Id="rId80" Type="http://schemas.openxmlformats.org/officeDocument/2006/relationships/hyperlink" Target="https://digital-navigator.azurewebsites.net/codes-schedules/definitions/62" TargetMode="External"/><Relationship Id="rId155" Type="http://schemas.openxmlformats.org/officeDocument/2006/relationships/hyperlink" Target="https://digital-navigator.azurewebsites.net/codes-schedules/definitions/535" TargetMode="External"/><Relationship Id="rId176" Type="http://schemas.openxmlformats.org/officeDocument/2006/relationships/hyperlink" Target="https://digital-navigator.azurewebsites.net/codes-schedules/definitions/247" TargetMode="External"/><Relationship Id="rId197" Type="http://schemas.openxmlformats.org/officeDocument/2006/relationships/hyperlink" Target="https://digital-navigator.azurewebsites.net/codes-schedules/definitions/88" TargetMode="External"/><Relationship Id="rId341" Type="http://schemas.openxmlformats.org/officeDocument/2006/relationships/hyperlink" Target="https://digital-navigator.azurewebsites.net/codes-schedules/definitions/70" TargetMode="External"/><Relationship Id="rId362" Type="http://schemas.openxmlformats.org/officeDocument/2006/relationships/hyperlink" Target="https://digital-navigator.azurewebsites.net/codes-schedules/definitions/52" TargetMode="External"/><Relationship Id="rId383" Type="http://schemas.openxmlformats.org/officeDocument/2006/relationships/hyperlink" Target="https://digital-navigator.azurewebsites.net/codes-schedules/definitions/1194" TargetMode="External"/><Relationship Id="rId418" Type="http://schemas.openxmlformats.org/officeDocument/2006/relationships/hyperlink" Target="https://digital-navigator.azurewebsites.net/codes-schedules/definitions/805" TargetMode="External"/><Relationship Id="rId201" Type="http://schemas.openxmlformats.org/officeDocument/2006/relationships/hyperlink" Target="https://digital-navigator.azurewebsites.net/codes-schedules/definitions/88" TargetMode="External"/><Relationship Id="rId222" Type="http://schemas.openxmlformats.org/officeDocument/2006/relationships/hyperlink" Target="https://digital-navigator.azurewebsites.net/codes-schedules/definitions/856" TargetMode="External"/><Relationship Id="rId243" Type="http://schemas.openxmlformats.org/officeDocument/2006/relationships/hyperlink" Target="https://digital-navigator.azurewebsites.net/codes-schedules/definitions/412" TargetMode="External"/><Relationship Id="rId264" Type="http://schemas.openxmlformats.org/officeDocument/2006/relationships/hyperlink" Target="https://digital-navigator.azurewebsites.net/codes-schedules/definitions/795" TargetMode="External"/><Relationship Id="rId285" Type="http://schemas.openxmlformats.org/officeDocument/2006/relationships/hyperlink" Target="https://digital-navigator.azurewebsites.net/codes-schedules/definitions/505" TargetMode="External"/><Relationship Id="rId17" Type="http://schemas.openxmlformats.org/officeDocument/2006/relationships/hyperlink" Target="https://digital-navigator.azurewebsites.net/codes-schedules/definitions/112" TargetMode="External"/><Relationship Id="rId38" Type="http://schemas.openxmlformats.org/officeDocument/2006/relationships/hyperlink" Target="https://digital-navigator.azurewebsites.net/codes-schedules/definitions/1105" TargetMode="External"/><Relationship Id="rId59" Type="http://schemas.openxmlformats.org/officeDocument/2006/relationships/hyperlink" Target="https://digital-navigator.azurewebsites.net/codes-schedules/definitions/31" TargetMode="External"/><Relationship Id="rId103" Type="http://schemas.openxmlformats.org/officeDocument/2006/relationships/hyperlink" Target="https://digital-navigator.azurewebsites.net/codes-schedules/definitions/884" TargetMode="External"/><Relationship Id="rId124" Type="http://schemas.openxmlformats.org/officeDocument/2006/relationships/hyperlink" Target="https://digital-navigator.azurewebsites.net/codes-schedules/definitions/31" TargetMode="External"/><Relationship Id="rId310" Type="http://schemas.openxmlformats.org/officeDocument/2006/relationships/hyperlink" Target="https://digital-navigator.azurewebsites.net/codes-schedules/definitions/822" TargetMode="External"/><Relationship Id="rId70" Type="http://schemas.openxmlformats.org/officeDocument/2006/relationships/hyperlink" Target="https://digital-navigator.azurewebsites.net/codes-schedules/definitions/31" TargetMode="External"/><Relationship Id="rId91" Type="http://schemas.openxmlformats.org/officeDocument/2006/relationships/hyperlink" Target="https://digital-navigator.azurewebsites.net/codes-schedules/definitions/50" TargetMode="External"/><Relationship Id="rId145" Type="http://schemas.openxmlformats.org/officeDocument/2006/relationships/hyperlink" Target="https://digital-navigator.azurewebsites.net/codes-schedules/definitions/535" TargetMode="External"/><Relationship Id="rId166" Type="http://schemas.openxmlformats.org/officeDocument/2006/relationships/hyperlink" Target="https://digital-navigator.azurewebsites.net/codes-schedules/definitions/31" TargetMode="External"/><Relationship Id="rId187" Type="http://schemas.openxmlformats.org/officeDocument/2006/relationships/hyperlink" Target="https://digital-navigator.azurewebsites.net/codes-schedules/definitions/234" TargetMode="External"/><Relationship Id="rId331" Type="http://schemas.openxmlformats.org/officeDocument/2006/relationships/hyperlink" Target="https://digital-navigator.azurewebsites.net/codes-schedules/definitions/856" TargetMode="External"/><Relationship Id="rId352" Type="http://schemas.openxmlformats.org/officeDocument/2006/relationships/hyperlink" Target="https://digital-navigator.azurewebsites.net/codes-schedules/definitions/982" TargetMode="External"/><Relationship Id="rId373" Type="http://schemas.openxmlformats.org/officeDocument/2006/relationships/hyperlink" Target="https://digital-navigator.azurewebsites.net/codes-schedules/definitions/822" TargetMode="External"/><Relationship Id="rId394" Type="http://schemas.openxmlformats.org/officeDocument/2006/relationships/hyperlink" Target="https://digital-navigator.azurewebsites.net/codes-schedules/definitions/930" TargetMode="External"/><Relationship Id="rId408" Type="http://schemas.openxmlformats.org/officeDocument/2006/relationships/hyperlink" Target="https://digital-navigator.azurewebsites.net/codes-schedules/definitions/307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505" TargetMode="External"/><Relationship Id="rId233" Type="http://schemas.openxmlformats.org/officeDocument/2006/relationships/hyperlink" Target="https://digital-navigator.azurewebsites.net/codes-schedules/definitions/856" TargetMode="External"/><Relationship Id="rId254" Type="http://schemas.openxmlformats.org/officeDocument/2006/relationships/hyperlink" Target="https://digital-navigator.azurewebsites.net/codes-schedules/definitions/430" TargetMode="External"/><Relationship Id="rId28" Type="http://schemas.openxmlformats.org/officeDocument/2006/relationships/hyperlink" Target="https://digital-navigator.azurewebsites.net/codes-schedules/definitions/113" TargetMode="External"/><Relationship Id="rId49" Type="http://schemas.openxmlformats.org/officeDocument/2006/relationships/hyperlink" Target="https://digital-navigator.azurewebsites.net/codes-schedules/definitions/31" TargetMode="External"/><Relationship Id="rId114" Type="http://schemas.openxmlformats.org/officeDocument/2006/relationships/hyperlink" Target="https://digital-navigator.azurewebsites.net/codes-schedules/definitions/31" TargetMode="External"/><Relationship Id="rId275" Type="http://schemas.openxmlformats.org/officeDocument/2006/relationships/hyperlink" Target="https://digital-navigator.azurewebsites.net/codes-schedules/definitions/724" TargetMode="External"/><Relationship Id="rId296" Type="http://schemas.openxmlformats.org/officeDocument/2006/relationships/hyperlink" Target="https://digital-navigator.azurewebsites.net/codes-schedules/definitions/805" TargetMode="External"/><Relationship Id="rId300" Type="http://schemas.openxmlformats.org/officeDocument/2006/relationships/hyperlink" Target="https://digital-navigator.azurewebsites.net/codes-schedules/definitions/103" TargetMode="External"/><Relationship Id="rId60" Type="http://schemas.openxmlformats.org/officeDocument/2006/relationships/hyperlink" Target="https://digital-navigator.azurewebsites.net/codes-schedules/definitions/401" TargetMode="External"/><Relationship Id="rId81" Type="http://schemas.openxmlformats.org/officeDocument/2006/relationships/hyperlink" Target="https://digital-navigator.azurewebsites.net/codes-schedules/definitions/930" TargetMode="External"/><Relationship Id="rId135" Type="http://schemas.openxmlformats.org/officeDocument/2006/relationships/hyperlink" Target="https://digital-navigator.azurewebsites.net/codes-schedules/definitions/31" TargetMode="External"/><Relationship Id="rId156" Type="http://schemas.openxmlformats.org/officeDocument/2006/relationships/hyperlink" Target="https://digital-navigator.azurewebsites.net/codes-schedules/definitions/31" TargetMode="External"/><Relationship Id="rId177" Type="http://schemas.openxmlformats.org/officeDocument/2006/relationships/hyperlink" Target="https://digital-navigator.azurewebsites.net/codes-schedules/definitions/923" TargetMode="External"/><Relationship Id="rId198" Type="http://schemas.openxmlformats.org/officeDocument/2006/relationships/hyperlink" Target="https://digital-navigator.azurewebsites.net/codes-schedules/definitions/822" TargetMode="External"/><Relationship Id="rId321" Type="http://schemas.openxmlformats.org/officeDocument/2006/relationships/hyperlink" Target="https://digital-navigator.azurewebsites.net/codes-schedules/definitions/932" TargetMode="External"/><Relationship Id="rId342" Type="http://schemas.openxmlformats.org/officeDocument/2006/relationships/hyperlink" Target="https://digital-navigator.azurewebsites.net/codes-schedules/definitions/230" TargetMode="External"/><Relationship Id="rId363" Type="http://schemas.openxmlformats.org/officeDocument/2006/relationships/hyperlink" Target="https://digital-navigator.azurewebsites.net/codes-schedules/definitions/536" TargetMode="External"/><Relationship Id="rId384" Type="http://schemas.openxmlformats.org/officeDocument/2006/relationships/hyperlink" Target="https://digital-navigator.azurewebsites.net/codes-schedules/definitions/923" TargetMode="External"/><Relationship Id="rId419" Type="http://schemas.openxmlformats.org/officeDocument/2006/relationships/hyperlink" Target="https://digital-navigator.azurewebsites.net/codes-schedules/definitions/412" TargetMode="External"/><Relationship Id="rId202" Type="http://schemas.openxmlformats.org/officeDocument/2006/relationships/hyperlink" Target="https://digital-navigator.azurewebsites.net/codes-schedules/definitions/822" TargetMode="External"/><Relationship Id="rId223" Type="http://schemas.openxmlformats.org/officeDocument/2006/relationships/hyperlink" Target="https://digital-navigator.azurewebsites.net/codes-schedules/definitions/74" TargetMode="External"/><Relationship Id="rId244" Type="http://schemas.openxmlformats.org/officeDocument/2006/relationships/hyperlink" Target="https://digital-navigator.azurewebsites.net/codes-schedules/definitions/1225" TargetMode="External"/><Relationship Id="rId18" Type="http://schemas.openxmlformats.org/officeDocument/2006/relationships/hyperlink" Target="https://digital-navigator.azurewebsites.net/codes-schedules/definitions/113" TargetMode="External"/><Relationship Id="rId39" Type="http://schemas.openxmlformats.org/officeDocument/2006/relationships/hyperlink" Target="https://digital-navigator.azurewebsites.net/codes-schedules/definitions/550" TargetMode="External"/><Relationship Id="rId265" Type="http://schemas.openxmlformats.org/officeDocument/2006/relationships/hyperlink" Target="https://digital-navigator.azurewebsites.net/codes-schedules/definitions/173" TargetMode="External"/><Relationship Id="rId286" Type="http://schemas.openxmlformats.org/officeDocument/2006/relationships/hyperlink" Target="https://digital-navigator.azurewebsites.net/codes-schedules/definitions/822" TargetMode="External"/><Relationship Id="rId50" Type="http://schemas.openxmlformats.org/officeDocument/2006/relationships/hyperlink" Target="https://digital-navigator.azurewebsites.net/codes-schedules/definitions/84" TargetMode="External"/><Relationship Id="rId104" Type="http://schemas.openxmlformats.org/officeDocument/2006/relationships/hyperlink" Target="https://digital-navigator.azurewebsites.net/codes-schedules/definitions/31" TargetMode="External"/><Relationship Id="rId125" Type="http://schemas.openxmlformats.org/officeDocument/2006/relationships/hyperlink" Target="https://digital-navigator.azurewebsites.net/codes-schedules/definitions/60" TargetMode="External"/><Relationship Id="rId146" Type="http://schemas.openxmlformats.org/officeDocument/2006/relationships/hyperlink" Target="https://digital-navigator.azurewebsites.net/codes-schedules/definitions/31" TargetMode="External"/><Relationship Id="rId167" Type="http://schemas.openxmlformats.org/officeDocument/2006/relationships/hyperlink" Target="https://digital-navigator.azurewebsites.net/codes-schedules/definitions/884" TargetMode="External"/><Relationship Id="rId188" Type="http://schemas.openxmlformats.org/officeDocument/2006/relationships/hyperlink" Target="https://digital-navigator.azurewebsites.net/codes-schedules/definitions/807" TargetMode="External"/><Relationship Id="rId311" Type="http://schemas.openxmlformats.org/officeDocument/2006/relationships/hyperlink" Target="https://digital-navigator.azurewebsites.net/codes-schedules/definitions/923" TargetMode="External"/><Relationship Id="rId332" Type="http://schemas.openxmlformats.org/officeDocument/2006/relationships/hyperlink" Target="https://digital-navigator.azurewebsites.net/codes-schedules/definitions/822" TargetMode="External"/><Relationship Id="rId353" Type="http://schemas.openxmlformats.org/officeDocument/2006/relationships/hyperlink" Target="https://digital-navigator.azurewebsites.net/codes-schedules/definitions/173" TargetMode="External"/><Relationship Id="rId374" Type="http://schemas.openxmlformats.org/officeDocument/2006/relationships/hyperlink" Target="https://digital-navigator.azurewebsites.net/codes-schedules/definitions/52" TargetMode="External"/><Relationship Id="rId395" Type="http://schemas.openxmlformats.org/officeDocument/2006/relationships/hyperlink" Target="https://digital-navigator.azurewebsites.net/codes-schedules/definitions/70" TargetMode="External"/><Relationship Id="rId409" Type="http://schemas.openxmlformats.org/officeDocument/2006/relationships/hyperlink" Target="https://digital-navigator.azurewebsites.net/codes-schedules/definitions/695" TargetMode="External"/><Relationship Id="rId71" Type="http://schemas.openxmlformats.org/officeDocument/2006/relationships/hyperlink" Target="https://digital-navigator.azurewebsites.net/codes-schedules/definitions/145" TargetMode="External"/><Relationship Id="rId92" Type="http://schemas.openxmlformats.org/officeDocument/2006/relationships/hyperlink" Target="https://digital-navigator.azurewebsites.net/codes-schedules/definitions/505" TargetMode="External"/><Relationship Id="rId213" Type="http://schemas.openxmlformats.org/officeDocument/2006/relationships/hyperlink" Target="https://digital-navigator.azurewebsites.net/codes-schedules/definitions/856" TargetMode="External"/><Relationship Id="rId234" Type="http://schemas.openxmlformats.org/officeDocument/2006/relationships/hyperlink" Target="https://digital-navigator.azurewebsites.net/codes-schedules/definitions/822" TargetMode="External"/><Relationship Id="rId420" Type="http://schemas.openxmlformats.org/officeDocument/2006/relationships/hyperlink" Target="https://digital-navigator.azurewebsites.net/codes-schedules/definitions/92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1" TargetMode="External"/><Relationship Id="rId255" Type="http://schemas.openxmlformats.org/officeDocument/2006/relationships/hyperlink" Target="https://digital-navigator.azurewebsites.net/codes-schedules/definitions/130" TargetMode="External"/><Relationship Id="rId276" Type="http://schemas.openxmlformats.org/officeDocument/2006/relationships/hyperlink" Target="https://digital-navigator.azurewebsites.net/codes-schedules/definitions/367" TargetMode="External"/><Relationship Id="rId297" Type="http://schemas.openxmlformats.org/officeDocument/2006/relationships/hyperlink" Target="https://digital-navigator.azurewebsites.net/codes-schedules/definitions/412" TargetMode="External"/><Relationship Id="rId40" Type="http://schemas.openxmlformats.org/officeDocument/2006/relationships/hyperlink" Target="https://digital-navigator.azurewebsites.net/codes-schedules/definitions/52" TargetMode="External"/><Relationship Id="rId115" Type="http://schemas.openxmlformats.org/officeDocument/2006/relationships/hyperlink" Target="https://digital-navigator.azurewebsites.net/codes-schedules/definitions/31" TargetMode="External"/><Relationship Id="rId136" Type="http://schemas.openxmlformats.org/officeDocument/2006/relationships/hyperlink" Target="https://digital-navigator.azurewebsites.net/codes-schedules/definitions/86" TargetMode="External"/><Relationship Id="rId157" Type="http://schemas.openxmlformats.org/officeDocument/2006/relationships/hyperlink" Target="https://digital-navigator.azurewebsites.net/codes-schedules/definitions/31" TargetMode="External"/><Relationship Id="rId178" Type="http://schemas.openxmlformats.org/officeDocument/2006/relationships/hyperlink" Target="https://digital-navigator.azurewebsites.net/codes-schedules/definitions/508" TargetMode="External"/><Relationship Id="rId301" Type="http://schemas.openxmlformats.org/officeDocument/2006/relationships/hyperlink" Target="https://digital-navigator.azurewebsites.net/codes-schedules/definitions/54" TargetMode="External"/><Relationship Id="rId322" Type="http://schemas.openxmlformats.org/officeDocument/2006/relationships/hyperlink" Target="https://digital-navigator.azurewebsites.net/codes-schedules/definitions/794" TargetMode="External"/><Relationship Id="rId343" Type="http://schemas.openxmlformats.org/officeDocument/2006/relationships/hyperlink" Target="https://digital-navigator.azurewebsites.net/codes-schedules/definitions/568" TargetMode="External"/><Relationship Id="rId364" Type="http://schemas.openxmlformats.org/officeDocument/2006/relationships/hyperlink" Target="https://digital-navigator.azurewebsites.net/codes-schedules/definitions/568" TargetMode="External"/><Relationship Id="rId61" Type="http://schemas.openxmlformats.org/officeDocument/2006/relationships/hyperlink" Target="https://digital-navigator.azurewebsites.net/codes-schedules/definitions/86" TargetMode="External"/><Relationship Id="rId82" Type="http://schemas.openxmlformats.org/officeDocument/2006/relationships/hyperlink" Target="https://digital-navigator.azurewebsites.net/codes-schedules/definitions/67" TargetMode="External"/><Relationship Id="rId199" Type="http://schemas.openxmlformats.org/officeDocument/2006/relationships/hyperlink" Target="https://digital-navigator.azurewebsites.net/codes-schedules/definitions/923" TargetMode="External"/><Relationship Id="rId203" Type="http://schemas.openxmlformats.org/officeDocument/2006/relationships/hyperlink" Target="https://digital-navigator.azurewebsites.net/codes-schedules/definitions/99" TargetMode="External"/><Relationship Id="rId385" Type="http://schemas.openxmlformats.org/officeDocument/2006/relationships/hyperlink" Target="https://digital-navigator.azurewebsites.net/codes-schedules/definitions/103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923" TargetMode="External"/><Relationship Id="rId245" Type="http://schemas.openxmlformats.org/officeDocument/2006/relationships/hyperlink" Target="https://digital-navigator.azurewebsites.net/codes-schedules/definitions/68" TargetMode="External"/><Relationship Id="rId266" Type="http://schemas.openxmlformats.org/officeDocument/2006/relationships/hyperlink" Target="https://digital-navigator.azurewebsites.net/codes-schedules/definitions/822" TargetMode="External"/><Relationship Id="rId287" Type="http://schemas.openxmlformats.org/officeDocument/2006/relationships/hyperlink" Target="https://digital-navigator.azurewebsites.net/codes-schedules/definitions/805" TargetMode="External"/><Relationship Id="rId410" Type="http://schemas.openxmlformats.org/officeDocument/2006/relationships/hyperlink" Target="https://digital-navigator.azurewebsites.net/codes-schedules/definitions/923" TargetMode="External"/><Relationship Id="rId30" Type="http://schemas.openxmlformats.org/officeDocument/2006/relationships/hyperlink" Target="https://digital-navigator.azurewebsites.net/codes-schedules/definitions/31" TargetMode="External"/><Relationship Id="rId105" Type="http://schemas.openxmlformats.org/officeDocument/2006/relationships/hyperlink" Target="https://digital-navigator.azurewebsites.net/codes-schedules/definitions/86" TargetMode="External"/><Relationship Id="rId126" Type="http://schemas.openxmlformats.org/officeDocument/2006/relationships/hyperlink" Target="https://digital-navigator.azurewebsites.net/codes-schedules/definitions/91" TargetMode="External"/><Relationship Id="rId147" Type="http://schemas.openxmlformats.org/officeDocument/2006/relationships/hyperlink" Target="https://digital-navigator.azurewebsites.net/codes-schedules/definitions/89" TargetMode="External"/><Relationship Id="rId168" Type="http://schemas.openxmlformats.org/officeDocument/2006/relationships/hyperlink" Target="https://digital-navigator.azurewebsites.net/codes-schedules/definitions/31" TargetMode="External"/><Relationship Id="rId312" Type="http://schemas.openxmlformats.org/officeDocument/2006/relationships/hyperlink" Target="https://digital-navigator.azurewebsites.net/codes-schedules/definitions/103" TargetMode="External"/><Relationship Id="rId333" Type="http://schemas.openxmlformats.org/officeDocument/2006/relationships/hyperlink" Target="https://digital-navigator.azurewebsites.net/codes-schedules/definitions/505" TargetMode="External"/><Relationship Id="rId354" Type="http://schemas.openxmlformats.org/officeDocument/2006/relationships/hyperlink" Target="https://digital-navigator.azurewebsites.net/codes-schedules/definitions/795" TargetMode="External"/><Relationship Id="rId51" Type="http://schemas.openxmlformats.org/officeDocument/2006/relationships/hyperlink" Target="https://digital-navigator.azurewebsites.net/codes-schedules/definitions/31" TargetMode="External"/><Relationship Id="rId72" Type="http://schemas.openxmlformats.org/officeDocument/2006/relationships/hyperlink" Target="https://digital-navigator.azurewebsites.net/codes-schedules/definitions/31" TargetMode="External"/><Relationship Id="rId93" Type="http://schemas.openxmlformats.org/officeDocument/2006/relationships/hyperlink" Target="https://digital-navigator.azurewebsites.net/codes-schedules/definitions/135" TargetMode="External"/><Relationship Id="rId189" Type="http://schemas.openxmlformats.org/officeDocument/2006/relationships/hyperlink" Target="https://digital-navigator.azurewebsites.net/codes-schedules/definitions/393" TargetMode="External"/><Relationship Id="rId375" Type="http://schemas.openxmlformats.org/officeDocument/2006/relationships/hyperlink" Target="https://digital-navigator.azurewebsites.net/codes-schedules/definitions/505" TargetMode="External"/><Relationship Id="rId396" Type="http://schemas.openxmlformats.org/officeDocument/2006/relationships/hyperlink" Target="https://digital-navigator.azurewebsites.net/codes-schedules/definitions/846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923" TargetMode="External"/><Relationship Id="rId235" Type="http://schemas.openxmlformats.org/officeDocument/2006/relationships/hyperlink" Target="https://digital-navigator.azurewebsites.net/codes-schedules/definitions/505" TargetMode="External"/><Relationship Id="rId256" Type="http://schemas.openxmlformats.org/officeDocument/2006/relationships/hyperlink" Target="https://digital-navigator.azurewebsites.net/codes-schedules/definitions/173" TargetMode="External"/><Relationship Id="rId277" Type="http://schemas.openxmlformats.org/officeDocument/2006/relationships/hyperlink" Target="https://digital-navigator.azurewebsites.net/codes-schedules/definitions/396" TargetMode="External"/><Relationship Id="rId298" Type="http://schemas.openxmlformats.org/officeDocument/2006/relationships/hyperlink" Target="https://digital-navigator.azurewebsites.net/codes-schedules/definitions/923" TargetMode="External"/><Relationship Id="rId400" Type="http://schemas.openxmlformats.org/officeDocument/2006/relationships/hyperlink" Target="https://digital-navigator.azurewebsites.net/codes-schedules/definitions/846" TargetMode="External"/><Relationship Id="rId421" Type="http://schemas.openxmlformats.org/officeDocument/2006/relationships/hyperlink" Target="https://digital-navigator.azurewebsites.net/codes-schedules/definitions/70" TargetMode="External"/><Relationship Id="rId116" Type="http://schemas.openxmlformats.org/officeDocument/2006/relationships/hyperlink" Target="https://digital-navigator.azurewebsites.net/codes-schedules/definitions/52" TargetMode="External"/><Relationship Id="rId137" Type="http://schemas.openxmlformats.org/officeDocument/2006/relationships/hyperlink" Target="https://digital-navigator.azurewebsites.net/codes-schedules/definitions/535" TargetMode="External"/><Relationship Id="rId158" Type="http://schemas.openxmlformats.org/officeDocument/2006/relationships/hyperlink" Target="https://digital-navigator.azurewebsites.net/codes-schedules/definitions/86" TargetMode="External"/><Relationship Id="rId302" Type="http://schemas.openxmlformats.org/officeDocument/2006/relationships/hyperlink" Target="https://digital-navigator.azurewebsites.net/codes-schedules/definitions/52" TargetMode="External"/><Relationship Id="rId323" Type="http://schemas.openxmlformats.org/officeDocument/2006/relationships/hyperlink" Target="https://digital-navigator.azurewebsites.net/codes-schedules/9/6.4" TargetMode="External"/><Relationship Id="rId344" Type="http://schemas.openxmlformats.org/officeDocument/2006/relationships/hyperlink" Target="https://digital-navigator.azurewebsites.net/codes-schedules/definitions/230" TargetMode="External"/><Relationship Id="rId20" Type="http://schemas.openxmlformats.org/officeDocument/2006/relationships/hyperlink" Target="https://digital-navigator.azurewebsites.net/codes-schedules/definitions/113" TargetMode="External"/><Relationship Id="rId41" Type="http://schemas.openxmlformats.org/officeDocument/2006/relationships/hyperlink" Target="https://digital-navigator.azurewebsites.net/codes-schedules/definitions/822" TargetMode="External"/><Relationship Id="rId62" Type="http://schemas.openxmlformats.org/officeDocument/2006/relationships/hyperlink" Target="https://digital-navigator.azurewebsites.net/codes-schedules/definitions/234" TargetMode="External"/><Relationship Id="rId83" Type="http://schemas.openxmlformats.org/officeDocument/2006/relationships/hyperlink" Target="https://digital-navigator.azurewebsites.net/codes-schedules/definitions/1231" TargetMode="External"/><Relationship Id="rId179" Type="http://schemas.openxmlformats.org/officeDocument/2006/relationships/hyperlink" Target="https://digital-navigator.azurewebsites.net/codes-schedules/definitions/923" TargetMode="External"/><Relationship Id="rId365" Type="http://schemas.openxmlformats.org/officeDocument/2006/relationships/hyperlink" Target="https://digital-navigator.azurewebsites.net/codes-schedules/definitions/181" TargetMode="External"/><Relationship Id="rId386" Type="http://schemas.openxmlformats.org/officeDocument/2006/relationships/hyperlink" Target="https://digital-navigator.azurewebsites.net/codes-schedules/definitions/90" TargetMode="External"/><Relationship Id="rId190" Type="http://schemas.openxmlformats.org/officeDocument/2006/relationships/hyperlink" Target="https://digital-navigator.azurewebsites.net/codes-schedules/definitions/807" TargetMode="External"/><Relationship Id="rId204" Type="http://schemas.openxmlformats.org/officeDocument/2006/relationships/hyperlink" Target="https://digital-navigator.azurewebsites.net/codes-schedules/definitions/142" TargetMode="External"/><Relationship Id="rId225" Type="http://schemas.openxmlformats.org/officeDocument/2006/relationships/hyperlink" Target="https://digital-navigator.azurewebsites.net/codes-schedules/definitions/822" TargetMode="External"/><Relationship Id="rId246" Type="http://schemas.openxmlformats.org/officeDocument/2006/relationships/hyperlink" Target="https://digital-navigator.azurewebsites.net/codes-schedules/definitions/67" TargetMode="External"/><Relationship Id="rId267" Type="http://schemas.openxmlformats.org/officeDocument/2006/relationships/hyperlink" Target="https://digital-navigator.azurewebsites.net/codes-schedules/definitions/52" TargetMode="External"/><Relationship Id="rId288" Type="http://schemas.openxmlformats.org/officeDocument/2006/relationships/hyperlink" Target="https://digital-navigator.azurewebsites.net/codes-schedules/definitions/412" TargetMode="External"/><Relationship Id="rId411" Type="http://schemas.openxmlformats.org/officeDocument/2006/relationships/hyperlink" Target="https://digital-navigator.azurewebsites.net/codes-schedules/definitions/469" TargetMode="External"/><Relationship Id="rId106" Type="http://schemas.openxmlformats.org/officeDocument/2006/relationships/hyperlink" Target="https://digital-navigator.azurewebsites.net/codes-schedules/definitions/103" TargetMode="External"/><Relationship Id="rId127" Type="http://schemas.openxmlformats.org/officeDocument/2006/relationships/hyperlink" Target="https://digital-navigator.azurewebsites.net/codes-schedules/definitions/88" TargetMode="External"/><Relationship Id="rId313" Type="http://schemas.openxmlformats.org/officeDocument/2006/relationships/hyperlink" Target="https://digital-navigator.azurewebsites.net/codes-schedules/definitions/90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111" TargetMode="External"/><Relationship Id="rId52" Type="http://schemas.openxmlformats.org/officeDocument/2006/relationships/hyperlink" Target="https://digital-navigator.azurewebsites.net/codes-schedules/definitions/86" TargetMode="External"/><Relationship Id="rId73" Type="http://schemas.openxmlformats.org/officeDocument/2006/relationships/hyperlink" Target="https://digital-navigator.azurewebsites.net/codes-schedules/definitions/923" TargetMode="External"/><Relationship Id="rId94" Type="http://schemas.openxmlformats.org/officeDocument/2006/relationships/hyperlink" Target="https://digital-navigator.azurewebsites.net/codes-schedules/definitions/31" TargetMode="External"/><Relationship Id="rId148" Type="http://schemas.openxmlformats.org/officeDocument/2006/relationships/hyperlink" Target="https://digital-navigator.azurewebsites.net/codes-schedules/definitions/64" TargetMode="External"/><Relationship Id="rId169" Type="http://schemas.openxmlformats.org/officeDocument/2006/relationships/hyperlink" Target="https://digital-navigator.azurewebsites.net/codes-schedules/definitions/86" TargetMode="External"/><Relationship Id="rId334" Type="http://schemas.openxmlformats.org/officeDocument/2006/relationships/hyperlink" Target="https://digital-navigator.azurewebsites.net/codes-schedules/definitions/822" TargetMode="External"/><Relationship Id="rId355" Type="http://schemas.openxmlformats.org/officeDocument/2006/relationships/hyperlink" Target="https://digital-navigator.azurewebsites.net/codes-schedules/definitions/173" TargetMode="External"/><Relationship Id="rId376" Type="http://schemas.openxmlformats.org/officeDocument/2006/relationships/hyperlink" Target="https://digital-navigator.azurewebsites.net/codes-schedules/definitions/103" TargetMode="External"/><Relationship Id="rId397" Type="http://schemas.openxmlformats.org/officeDocument/2006/relationships/hyperlink" Target="https://digital-navigator.azurewebsites.net/codes-schedules/9/6.4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247" TargetMode="External"/><Relationship Id="rId215" Type="http://schemas.openxmlformats.org/officeDocument/2006/relationships/hyperlink" Target="https://digital-navigator.azurewebsites.net/codes-schedules/definitions/103" TargetMode="External"/><Relationship Id="rId236" Type="http://schemas.openxmlformats.org/officeDocument/2006/relationships/hyperlink" Target="https://digital-navigator.azurewebsites.net/codes-schedules/definitions/822" TargetMode="External"/><Relationship Id="rId257" Type="http://schemas.openxmlformats.org/officeDocument/2006/relationships/hyperlink" Target="https://digital-navigator.azurewebsites.net/codes-schedules/definitions/982" TargetMode="External"/><Relationship Id="rId278" Type="http://schemas.openxmlformats.org/officeDocument/2006/relationships/hyperlink" Target="https://digital-navigator.azurewebsites.net/codes-schedules/definitions/923" TargetMode="External"/><Relationship Id="rId401" Type="http://schemas.openxmlformats.org/officeDocument/2006/relationships/hyperlink" Target="https://digital-navigator.azurewebsites.net/codes-schedules/9/6.4" TargetMode="External"/><Relationship Id="rId422" Type="http://schemas.openxmlformats.org/officeDocument/2006/relationships/hyperlink" Target="https://digital-navigator.azurewebsites.net/codes-schedules/definitions/181" TargetMode="External"/><Relationship Id="rId303" Type="http://schemas.openxmlformats.org/officeDocument/2006/relationships/hyperlink" Target="https://digital-navigator.azurewebsites.net/codes-schedules/definitions/505" TargetMode="External"/><Relationship Id="rId42" Type="http://schemas.openxmlformats.org/officeDocument/2006/relationships/hyperlink" Target="https://digital-navigator.azurewebsites.net/codes-schedules/definitions/71" TargetMode="External"/><Relationship Id="rId84" Type="http://schemas.openxmlformats.org/officeDocument/2006/relationships/hyperlink" Target="https://digital-navigator.azurewebsites.net/codes-schedules/definitions/31" TargetMode="External"/><Relationship Id="rId138" Type="http://schemas.openxmlformats.org/officeDocument/2006/relationships/hyperlink" Target="https://digital-navigator.azurewebsites.net/codes-schedules/definitions/31" TargetMode="External"/><Relationship Id="rId345" Type="http://schemas.openxmlformats.org/officeDocument/2006/relationships/hyperlink" Target="https://digital-navigator.azurewebsites.net/codes-schedules/definitions/200" TargetMode="External"/><Relationship Id="rId387" Type="http://schemas.openxmlformats.org/officeDocument/2006/relationships/hyperlink" Target="https://digital-navigator.azurewebsites.net/codes-schedules/definitions/54" TargetMode="External"/><Relationship Id="rId191" Type="http://schemas.openxmlformats.org/officeDocument/2006/relationships/hyperlink" Target="https://digital-navigator.azurewebsites.net/codes-schedules/definitions/822" TargetMode="External"/><Relationship Id="rId205" Type="http://schemas.openxmlformats.org/officeDocument/2006/relationships/hyperlink" Target="https://digital-navigator.azurewebsites.net/codes-schedules/definitions/195" TargetMode="External"/><Relationship Id="rId247" Type="http://schemas.openxmlformats.org/officeDocument/2006/relationships/hyperlink" Target="https://digital-navigator.azurewebsites.net/codes-schedules/definitions/1231" TargetMode="External"/><Relationship Id="rId412" Type="http://schemas.openxmlformats.org/officeDocument/2006/relationships/hyperlink" Target="https://digital-navigator.azurewebsites.net/codes-schedules/definitions/805" TargetMode="External"/><Relationship Id="rId107" Type="http://schemas.openxmlformats.org/officeDocument/2006/relationships/hyperlink" Target="https://digital-navigator.azurewebsites.net/codes-schedules/definitions/535" TargetMode="External"/><Relationship Id="rId289" Type="http://schemas.openxmlformats.org/officeDocument/2006/relationships/hyperlink" Target="https://digital-navigator.azurewebsites.net/codes-schedules/definitions/923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31" TargetMode="External"/><Relationship Id="rId149" Type="http://schemas.openxmlformats.org/officeDocument/2006/relationships/hyperlink" Target="https://digital-navigator.azurewebsites.net/codes-schedules/definitions/932" TargetMode="External"/><Relationship Id="rId314" Type="http://schemas.openxmlformats.org/officeDocument/2006/relationships/hyperlink" Target="https://digital-navigator.azurewebsites.net/codes-schedules/definitions/54" TargetMode="External"/><Relationship Id="rId356" Type="http://schemas.openxmlformats.org/officeDocument/2006/relationships/hyperlink" Target="https://digital-navigator.azurewebsites.net/codes-schedules/definitions/822" TargetMode="External"/><Relationship Id="rId398" Type="http://schemas.openxmlformats.org/officeDocument/2006/relationships/hyperlink" Target="https://digital-navigator.azurewebsites.net/codes-schedules/definitions/822" TargetMode="External"/><Relationship Id="rId95" Type="http://schemas.openxmlformats.org/officeDocument/2006/relationships/hyperlink" Target="https://digital-navigator.azurewebsites.net/codes-schedules/definitions/31" TargetMode="External"/><Relationship Id="rId160" Type="http://schemas.openxmlformats.org/officeDocument/2006/relationships/hyperlink" Target="https://digital-navigator.azurewebsites.net/codes-schedules/definitions/50" TargetMode="External"/><Relationship Id="rId216" Type="http://schemas.openxmlformats.org/officeDocument/2006/relationships/hyperlink" Target="https://digital-navigator.azurewebsites.net/codes-schedules/definitions/88" TargetMode="External"/><Relationship Id="rId423" Type="http://schemas.openxmlformats.org/officeDocument/2006/relationships/hyperlink" Target="https://digital-navigator.azurewebsites.net/codes-schedules/definitions/505" TargetMode="External"/><Relationship Id="rId258" Type="http://schemas.openxmlformats.org/officeDocument/2006/relationships/hyperlink" Target="https://digital-navigator.azurewebsites.net/codes-schedules/definitions/52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424" TargetMode="External"/><Relationship Id="rId118" Type="http://schemas.openxmlformats.org/officeDocument/2006/relationships/hyperlink" Target="https://digital-navigator.azurewebsites.net/codes-schedules/definitions/88" TargetMode="External"/><Relationship Id="rId325" Type="http://schemas.openxmlformats.org/officeDocument/2006/relationships/hyperlink" Target="https://digital-navigator.azurewebsites.net/codes-schedules/definitions/933" TargetMode="External"/><Relationship Id="rId367" Type="http://schemas.openxmlformats.org/officeDocument/2006/relationships/hyperlink" Target="https://digital-navigator.azurewebsites.net/codes-schedules/definitions/5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51725C-4CF3-4CD3-8114-B40ED5073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653E67-983A-4BAF-8F5D-3E58237E8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12BB9-277D-44B9-892A-2F56753C5EC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15</Pages>
  <Words>8275</Words>
  <Characters>47168</Characters>
  <Application>Microsoft Office Word</Application>
  <DocSecurity>0</DocSecurity>
  <Lines>393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55333</CharactersWithSpaces>
  <SharedDoc>false</SharedDoc>
  <HLinks>
    <vt:vector size="2370" baseType="variant">
      <vt:variant>
        <vt:i4>983164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983164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1900649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6029437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1245293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4653118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4194418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1245293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4522046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2031635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https://emar.energycodes.co.uk/rm/resources/TX_1lXMA_9HEeucfNymoP8LZw</vt:lpwstr>
      </vt:variant>
      <vt:variant>
        <vt:lpwstr/>
      </vt:variant>
      <vt:variant>
        <vt:i4>4653118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6029437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4653118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1310821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4259964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5963832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6160424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4456549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524369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6160424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4456549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6029437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5636218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5636218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4259872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4194418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524369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1310821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524369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4522080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4849763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4784251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4522046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524413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4259964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5963832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5832807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4784251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983164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524369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524413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4522046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458862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https://emar.energycodes.co.uk/rm/resources/TX_cYKw4FS7EeuGWeSXvTEFcQ</vt:lpwstr>
      </vt:variant>
      <vt:variant>
        <vt:lpwstr/>
      </vt:variant>
      <vt:variant>
        <vt:i4>6029432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4259964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1900649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1310821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524369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5767283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2031658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1703994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5767283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1900649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4522046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4194418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4849731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1703994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5242999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5898352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1310821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5898352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6029437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1376298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5046388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1179753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5242999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6029437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983164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524369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6029384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6029384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4849731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6160424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524386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655436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524369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6160424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524386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655436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655436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4259872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4194418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524369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1310821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524369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4522080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4849763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4784251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4522046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1572977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524369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1572977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4522030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https://emar.energycodes.co.uk/rm/resources/TX_cYI7tFS7EeuGWeSXvTEFcQ</vt:lpwstr>
      </vt:variant>
      <vt:variant>
        <vt:lpwstr/>
      </vt:variant>
      <vt:variant>
        <vt:i4>983164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4522080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4784251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4325472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4522046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1245293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524369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1245293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1245293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4522046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1245293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524369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983164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524369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458808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262152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https://emar.energycodes.co.uk/rm/resources/TX_1lUvw_9HEeucfNymoP8LZw</vt:lpwstr>
      </vt:variant>
      <vt:variant>
        <vt:lpwstr/>
      </vt:variant>
      <vt:variant>
        <vt:i4>5570673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4522046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458862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https://emar.energycodes.co.uk/rm/resources/TX_cYKw4FS7EeuGWeSXvTEFcQ</vt:lpwstr>
      </vt:variant>
      <vt:variant>
        <vt:lpwstr/>
      </vt:variant>
      <vt:variant>
        <vt:i4>1900648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1048612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852086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4259964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1900649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5767283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2031658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524369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1703994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5767283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1900649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4522046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4194418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4849731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1703994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1179753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5374065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https://emar.energycodes.co.uk/rm/resources/TX_cXxIRFS7EeuGWeSXvTEFcQ</vt:lpwstr>
      </vt:variant>
      <vt:variant>
        <vt:lpwstr/>
      </vt:variant>
      <vt:variant>
        <vt:i4>1179753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786464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5242999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5898352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1310821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5898352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4522046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4325472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1835047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4522046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1572977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1179753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5242999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4522046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4325472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4522046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983164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524369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6029384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983164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6029384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4849731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983164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6160416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524369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4522046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6160416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6029384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983164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6029384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524369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1376365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196643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https://emar.energycodes.co.uk/rm/resources/TX_cYBm91S7EeuGWeSXvTEFcQ</vt:lpwstr>
      </vt:variant>
      <vt:variant>
        <vt:lpwstr/>
      </vt:variant>
      <vt:variant>
        <vt:i4>1572907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4784251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6029384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983164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1572907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5046388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1376298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4456549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1835047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6160424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4522096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4915297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1376365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524369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1572907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4522046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1572907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4849760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4522096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4325419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1572907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6029384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524369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4849731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5767270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https://emar.energycodes.co.uk/rm/resources/TX_cX2n2VS7EeuGWeSXvTEFcQ</vt:lpwstr>
      </vt:variant>
      <vt:variant>
        <vt:lpwstr/>
      </vt:variant>
      <vt:variant>
        <vt:i4>4849731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131188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46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https://emar.energycodes.co.uk/rm/resources/TX_a6jY0FS6EeuGWeSXvTEFcQ</vt:lpwstr>
      </vt:variant>
      <vt:variant>
        <vt:lpwstr/>
      </vt:variant>
      <vt:variant>
        <vt:i4>4522020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1572918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46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https://emar.energycodes.co.uk/rm/resources/TX_a6jY0FS6EeuGWeSXvTEFcQ</vt:lpwstr>
      </vt:variant>
      <vt:variant>
        <vt:lpwstr/>
      </vt:variant>
      <vt:variant>
        <vt:i4>5832737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4522020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458852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4522046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https://emar.energycodes.co.uk/rm/resources/TX_a6jY0FS6EeuGWeSXvTEFcQ</vt:lpwstr>
      </vt:variant>
      <vt:variant>
        <vt:lpwstr/>
      </vt:variant>
      <vt:variant>
        <vt:i4>4522046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458852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4522020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5177407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5177407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4522020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4522046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5570672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5177407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458852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5177407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5570672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4653096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4653096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4849760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655436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1572977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5570672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4653096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4849760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458852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5177407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1638497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https://emar.energycodes.co.uk/rm/resources/TX_1lS6lv9HEeucfNymoP8LZw</vt:lpwstr>
      </vt:variant>
      <vt:variant>
        <vt:lpwstr/>
      </vt:variant>
      <vt:variant>
        <vt:i4>4849760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4522046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1572907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4522105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5570672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1572907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196707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1572977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5570672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1572907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4325419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4259964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5570672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721005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5570672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1376305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https://emar.energycodes.co.uk/rm/resources/TX_1lRFav9HEeucfNymoP8LZw</vt:lpwstr>
      </vt:variant>
      <vt:variant>
        <vt:lpwstr/>
      </vt:variant>
      <vt:variant>
        <vt:i4>1769487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https://emar.energycodes.co.uk/rm/resources/TX_1lPQM_9HEeucfNymoP8LZw</vt:lpwstr>
      </vt:variant>
      <vt:variant>
        <vt:lpwstr/>
      </vt:variant>
      <vt:variant>
        <vt:i4>5570672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4653096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4784251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4849760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4653096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4849760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4522046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2031716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4849760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983164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5177407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1900649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655436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1572977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5570672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4325472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5636218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196707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5046388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5570672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6029437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5570672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1835130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5570672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5701673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5570672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131188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983164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1835130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131188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4849760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721005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5570672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983164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4849760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721005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5570672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5570672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4522083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524369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4259964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721017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4849731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4849760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4522020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5570672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5701673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4849760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4522020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5570672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4522083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655392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4522020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_Toc117763115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_Toc117763114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_Toc117763113</vt:lpwstr>
      </vt:variant>
      <vt:variant>
        <vt:i4>1245233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_Toc117763112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_Toc117763111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_Toc117763110</vt:lpwstr>
      </vt:variant>
      <vt:variant>
        <vt:i4>5832791</vt:i4>
      </vt:variant>
      <vt:variant>
        <vt:i4>53385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17</cp:revision>
  <cp:lastPrinted>1900-01-01T00:00:00Z</cp:lastPrinted>
  <dcterms:created xsi:type="dcterms:W3CDTF">2025-07-18T11:15:00Z</dcterms:created>
  <dcterms:modified xsi:type="dcterms:W3CDTF">2025-08-07T07:26:00Z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