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F20B7" w14:textId="77777777" w:rsidR="00664FC0" w:rsidRDefault="00664FC0" w:rsidP="005B5F68"/>
    <w:p w14:paraId="4A06CDF8" w14:textId="77777777" w:rsidR="00E17C61" w:rsidRDefault="001D2BA5" w:rsidP="00E17C61">
      <w:r>
        <w:rPr>
          <w:noProof/>
        </w:rPr>
        <w:pict w14:anchorId="7D448498">
          <v:line id="Straight Connector 1" o:spid="_x0000_s2051" style="position:absolute;flip:y;z-index:251657216;mso-position-horizontal:right;mso-position-horizontal-relative:margin" from="1205.35pt,17.7pt" to="1654.6pt,17.7pt" fillcolor="none" strokecolor="#4a8a40" strokeweight="3pt">
            <w10:wrap anchorx="margin"/>
          </v:line>
        </w:pict>
      </w:r>
    </w:p>
    <w:p w14:paraId="0218737F" w14:textId="77777777" w:rsidR="00E17C61" w:rsidRDefault="00E17C61" w:rsidP="00E17C61"/>
    <w:p w14:paraId="7F137ECA" w14:textId="77777777" w:rsidR="00664FC0" w:rsidRDefault="00664FC0" w:rsidP="00E17C61"/>
    <w:p w14:paraId="29F3F94E" w14:textId="77777777" w:rsidR="001B2E55" w:rsidRDefault="00664FC0" w:rsidP="00E17C61">
      <w:pPr>
        <w:pStyle w:val="DocumentTitle"/>
        <w:jc w:val="right"/>
      </w:pPr>
      <w:bookmarkStart w:id="1" w:name="ELO_Doc_Title"/>
      <w:r w:rsidRPr="00453458">
        <w:t>Change Management</w:t>
      </w:r>
      <w:bookmarkEnd w:id="1"/>
    </w:p>
    <w:p w14:paraId="0FB001BA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6E3EEE9F" w14:textId="77777777" w:rsidR="00E17C61" w:rsidRDefault="001D2BA5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489FB1C1">
          <v:line id="Straight Connector 4" o:spid="_x0000_s2050" style="position:absolute;left:0;text-align:left;flip:y;z-index:251658240;mso-position-horizontal:right;mso-position-horizontal-relative:margin" from="1205.35pt,2.35pt" to="1654.6pt,3.1pt" fillcolor="none" strokecolor="#4a8a40" strokeweight="3pt">
            <w10:wrap anchorx="margin"/>
          </v:line>
        </w:pict>
      </w:r>
    </w:p>
    <w:p w14:paraId="7F55307C" w14:textId="77777777" w:rsidR="00E17C61" w:rsidRDefault="00E17C61" w:rsidP="00477729">
      <w:pPr>
        <w:pStyle w:val="TitleExtras"/>
      </w:pPr>
    </w:p>
    <w:p w14:paraId="0C246A40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2" w:name="ELO_Doc_Author"/>
      <w:bookmarkEnd w:id="2"/>
    </w:p>
    <w:p w14:paraId="6C0CD9FC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13965A" w14:textId="77777777" w:rsidR="001B2E55" w:rsidRDefault="001B2E55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3E7BD3A3" w14:textId="7E9C5160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28" w:history="1">
        <w:r w:rsidR="001B2E55">
          <w:rPr>
            <w:rStyle w:val="Hyperlink"/>
            <w:noProof/>
          </w:rPr>
          <w:t>1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Introduction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_Toc256000028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3</w:t>
        </w:r>
        <w:r w:rsidR="001B2E55">
          <w:rPr>
            <w:noProof/>
          </w:rPr>
          <w:fldChar w:fldCharType="end"/>
        </w:r>
      </w:hyperlink>
    </w:p>
    <w:p w14:paraId="2F72DEFF" w14:textId="081ADF89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29" w:history="1">
        <w:r w:rsidR="001B2E55">
          <w:rPr>
            <w:rStyle w:val="Hyperlink"/>
            <w:noProof/>
          </w:rPr>
          <w:t>2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Process overview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_Toc256000029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4</w:t>
        </w:r>
        <w:r w:rsidR="001B2E55">
          <w:rPr>
            <w:noProof/>
          </w:rPr>
          <w:fldChar w:fldCharType="end"/>
        </w:r>
      </w:hyperlink>
    </w:p>
    <w:p w14:paraId="64E19AC0" w14:textId="78ACB3CF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0" w:history="1">
        <w:r w:rsidR="001B2E55">
          <w:rPr>
            <w:rStyle w:val="Hyperlink"/>
            <w:noProof/>
          </w:rPr>
          <w:t>3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Establishing the Cross Code Steering Group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_Toc256000030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5</w:t>
        </w:r>
        <w:r w:rsidR="001B2E55">
          <w:rPr>
            <w:noProof/>
          </w:rPr>
          <w:fldChar w:fldCharType="end"/>
        </w:r>
      </w:hyperlink>
    </w:p>
    <w:p w14:paraId="3DFAA7D8" w14:textId="4BC36957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1" w:history="1">
        <w:r w:rsidR="001B2E55">
          <w:rPr>
            <w:rStyle w:val="Hyperlink"/>
            <w:noProof/>
          </w:rPr>
          <w:t>4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Change Register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_Toc256000031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6</w:t>
        </w:r>
        <w:r w:rsidR="001B2E55">
          <w:rPr>
            <w:noProof/>
          </w:rPr>
          <w:fldChar w:fldCharType="end"/>
        </w:r>
      </w:hyperlink>
    </w:p>
    <w:p w14:paraId="5405D91E" w14:textId="630FF03F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2" w:history="1">
        <w:r w:rsidR="001B2E55">
          <w:rPr>
            <w:rStyle w:val="Hyperlink"/>
            <w:noProof/>
          </w:rPr>
          <w:t>5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Energy Market Architecture Repository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_Toc256000032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7</w:t>
        </w:r>
        <w:r w:rsidR="001B2E55">
          <w:rPr>
            <w:noProof/>
          </w:rPr>
          <w:fldChar w:fldCharType="end"/>
        </w:r>
      </w:hyperlink>
    </w:p>
    <w:p w14:paraId="7F6730F5" w14:textId="626EA400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3" w:history="1">
        <w:r w:rsidR="001B2E55">
          <w:rPr>
            <w:rStyle w:val="Hyperlink"/>
            <w:noProof/>
          </w:rPr>
          <w:t>6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Preliminary advice and assistance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_Toc256000033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7</w:t>
        </w:r>
        <w:r w:rsidR="001B2E55">
          <w:rPr>
            <w:noProof/>
          </w:rPr>
          <w:fldChar w:fldCharType="end"/>
        </w:r>
      </w:hyperlink>
    </w:p>
    <w:p w14:paraId="34CE17C6" w14:textId="2DA70442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4" w:history="1">
        <w:r w:rsidR="001B2E55">
          <w:rPr>
            <w:rStyle w:val="Hyperlink"/>
            <w:noProof/>
          </w:rPr>
          <w:t>7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Submitting a Change Proposal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_Toc256000034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7</w:t>
        </w:r>
        <w:r w:rsidR="001B2E55">
          <w:rPr>
            <w:noProof/>
          </w:rPr>
          <w:fldChar w:fldCharType="end"/>
        </w:r>
      </w:hyperlink>
    </w:p>
    <w:p w14:paraId="6172C8A4" w14:textId="727C48A6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5" w:history="1">
        <w:r w:rsidR="001B2E55">
          <w:rPr>
            <w:rStyle w:val="Hyperlink"/>
            <w:noProof/>
          </w:rPr>
          <w:t>8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Acceptance of a Submitted Change Proposal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_Toc256000035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8</w:t>
        </w:r>
        <w:r w:rsidR="001B2E55">
          <w:rPr>
            <w:noProof/>
          </w:rPr>
          <w:fldChar w:fldCharType="end"/>
        </w:r>
      </w:hyperlink>
    </w:p>
    <w:p w14:paraId="0B8820E2" w14:textId="73B1370A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6" w:history="1">
        <w:r w:rsidR="001B2E55">
          <w:rPr>
            <w:rStyle w:val="Hyperlink"/>
            <w:noProof/>
          </w:rPr>
          <w:t>9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Initial assessment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_Toc256000036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8</w:t>
        </w:r>
        <w:r w:rsidR="001B2E55">
          <w:rPr>
            <w:noProof/>
          </w:rPr>
          <w:fldChar w:fldCharType="end"/>
        </w:r>
      </w:hyperlink>
    </w:p>
    <w:p w14:paraId="006247C3" w14:textId="4A665CEF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7" w:history="1">
        <w:r w:rsidR="001B2E55">
          <w:rPr>
            <w:rStyle w:val="Hyperlink"/>
            <w:noProof/>
          </w:rPr>
          <w:t>10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Initial Assessment Report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_Toc256000037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10</w:t>
        </w:r>
        <w:r w:rsidR="001B2E55">
          <w:rPr>
            <w:noProof/>
          </w:rPr>
          <w:fldChar w:fldCharType="end"/>
        </w:r>
      </w:hyperlink>
    </w:p>
    <w:p w14:paraId="5567A628" w14:textId="5817A9DF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8" w:history="1">
        <w:r w:rsidR="001B2E55">
          <w:rPr>
            <w:rStyle w:val="Hyperlink"/>
            <w:noProof/>
          </w:rPr>
          <w:t>11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Change Proposal development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_Toc256000038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11</w:t>
        </w:r>
        <w:r w:rsidR="001B2E55">
          <w:rPr>
            <w:noProof/>
          </w:rPr>
          <w:fldChar w:fldCharType="end"/>
        </w:r>
      </w:hyperlink>
    </w:p>
    <w:p w14:paraId="045E2DB8" w14:textId="16E4EE66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39" w:history="1">
        <w:r w:rsidR="001B2E55">
          <w:rPr>
            <w:rStyle w:val="Hyperlink"/>
            <w:noProof/>
          </w:rPr>
          <w:t>12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REC Service Provider impact assessments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_Toc256000039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12</w:t>
        </w:r>
        <w:r w:rsidR="001B2E55">
          <w:rPr>
            <w:noProof/>
          </w:rPr>
          <w:fldChar w:fldCharType="end"/>
        </w:r>
      </w:hyperlink>
    </w:p>
    <w:p w14:paraId="2C0C9DE6" w14:textId="2C818D8F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0" w:history="1">
        <w:r w:rsidR="001B2E55">
          <w:rPr>
            <w:rStyle w:val="Hyperlink"/>
            <w:noProof/>
          </w:rPr>
          <w:t>13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Party impact assessments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_Toc256000040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13</w:t>
        </w:r>
        <w:r w:rsidR="001B2E55">
          <w:rPr>
            <w:noProof/>
          </w:rPr>
          <w:fldChar w:fldCharType="end"/>
        </w:r>
      </w:hyperlink>
    </w:p>
    <w:p w14:paraId="7B1240EA" w14:textId="57895096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1" w:history="1">
        <w:r w:rsidR="001B2E55">
          <w:rPr>
            <w:rStyle w:val="Hyperlink"/>
            <w:noProof/>
          </w:rPr>
          <w:t>14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Consultation with Cross Code Steering Group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_Toc256000041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13</w:t>
        </w:r>
        <w:r w:rsidR="001B2E55">
          <w:rPr>
            <w:noProof/>
          </w:rPr>
          <w:fldChar w:fldCharType="end"/>
        </w:r>
      </w:hyperlink>
    </w:p>
    <w:p w14:paraId="06515257" w14:textId="03D34527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2" w:history="1">
        <w:r w:rsidR="001B2E55">
          <w:rPr>
            <w:rStyle w:val="Hyperlink"/>
            <w:noProof/>
          </w:rPr>
          <w:t>15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Compliance with Change Proposal Plan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_Toc256000042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13</w:t>
        </w:r>
        <w:r w:rsidR="001B2E55">
          <w:rPr>
            <w:noProof/>
          </w:rPr>
          <w:fldChar w:fldCharType="end"/>
        </w:r>
      </w:hyperlink>
    </w:p>
    <w:p w14:paraId="78D0747F" w14:textId="2661E29C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3" w:history="1">
        <w:r w:rsidR="001B2E55">
          <w:rPr>
            <w:rStyle w:val="Hyperlink"/>
            <w:noProof/>
          </w:rPr>
          <w:t>16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Withdrawing a Change Proposal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_Toc256000043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13</w:t>
        </w:r>
        <w:r w:rsidR="001B2E55">
          <w:rPr>
            <w:noProof/>
          </w:rPr>
          <w:fldChar w:fldCharType="end"/>
        </w:r>
      </w:hyperlink>
    </w:p>
    <w:p w14:paraId="7012225F" w14:textId="57899196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4" w:history="1">
        <w:r w:rsidR="001B2E55">
          <w:rPr>
            <w:rStyle w:val="Hyperlink"/>
            <w:noProof/>
          </w:rPr>
          <w:t>17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Alternative Change Proposals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_Toc256000044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14</w:t>
        </w:r>
        <w:r w:rsidR="001B2E55">
          <w:rPr>
            <w:noProof/>
          </w:rPr>
          <w:fldChar w:fldCharType="end"/>
        </w:r>
      </w:hyperlink>
    </w:p>
    <w:p w14:paraId="02BD88A2" w14:textId="31F7EEB6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5" w:history="1">
        <w:r w:rsidR="001B2E55">
          <w:rPr>
            <w:rStyle w:val="Hyperlink"/>
            <w:noProof/>
          </w:rPr>
          <w:t>18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Preliminary Change Report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_Toc256000045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15</w:t>
        </w:r>
        <w:r w:rsidR="001B2E55">
          <w:rPr>
            <w:noProof/>
          </w:rPr>
          <w:fldChar w:fldCharType="end"/>
        </w:r>
      </w:hyperlink>
    </w:p>
    <w:p w14:paraId="3C2F548B" w14:textId="45EF877A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6" w:history="1">
        <w:r w:rsidR="001B2E55">
          <w:rPr>
            <w:rStyle w:val="Hyperlink"/>
            <w:noProof/>
          </w:rPr>
          <w:t>19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Industry consultation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_Toc256000046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16</w:t>
        </w:r>
        <w:r w:rsidR="001B2E55">
          <w:rPr>
            <w:noProof/>
          </w:rPr>
          <w:fldChar w:fldCharType="end"/>
        </w:r>
      </w:hyperlink>
    </w:p>
    <w:p w14:paraId="7ECB19FB" w14:textId="0E18E4D6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7" w:history="1">
        <w:r w:rsidR="001B2E55">
          <w:rPr>
            <w:rStyle w:val="Hyperlink"/>
            <w:noProof/>
          </w:rPr>
          <w:t>20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Determination by the Responsible Sub-Committee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_Toc256000047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16</w:t>
        </w:r>
        <w:r w:rsidR="001B2E55">
          <w:rPr>
            <w:noProof/>
          </w:rPr>
          <w:fldChar w:fldCharType="end"/>
        </w:r>
      </w:hyperlink>
    </w:p>
    <w:p w14:paraId="50B0BFF2" w14:textId="2DE0263B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8" w:history="1">
        <w:r w:rsidR="001B2E55">
          <w:rPr>
            <w:rStyle w:val="Hyperlink"/>
            <w:noProof/>
          </w:rPr>
          <w:t>21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Approval or rejection of a Change Proposal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_Toc256000048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17</w:t>
        </w:r>
        <w:r w:rsidR="001B2E55">
          <w:rPr>
            <w:noProof/>
          </w:rPr>
          <w:fldChar w:fldCharType="end"/>
        </w:r>
      </w:hyperlink>
    </w:p>
    <w:p w14:paraId="27C09A3B" w14:textId="05617112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49" w:history="1">
        <w:r w:rsidR="001B2E55">
          <w:rPr>
            <w:rStyle w:val="Hyperlink"/>
            <w:noProof/>
          </w:rPr>
          <w:t>22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Appeal of Self-Governance Changes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_Toc256000049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17</w:t>
        </w:r>
        <w:r w:rsidR="001B2E55">
          <w:rPr>
            <w:noProof/>
          </w:rPr>
          <w:fldChar w:fldCharType="end"/>
        </w:r>
      </w:hyperlink>
    </w:p>
    <w:p w14:paraId="22E991D1" w14:textId="3275E997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50" w:history="1">
        <w:r w:rsidR="001B2E55">
          <w:rPr>
            <w:rStyle w:val="Hyperlink"/>
            <w:noProof/>
          </w:rPr>
          <w:t>23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Significant Code Reviews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_Toc256000050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18</w:t>
        </w:r>
        <w:r w:rsidR="001B2E55">
          <w:rPr>
            <w:noProof/>
          </w:rPr>
          <w:fldChar w:fldCharType="end"/>
        </w:r>
      </w:hyperlink>
    </w:p>
    <w:p w14:paraId="758BC43B" w14:textId="3D2A4810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51" w:history="1">
        <w:r w:rsidR="001B2E55">
          <w:rPr>
            <w:rStyle w:val="Hyperlink"/>
            <w:noProof/>
          </w:rPr>
          <w:t>24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Changes to Company Governance Schedule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_Toc256000051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19</w:t>
        </w:r>
        <w:r w:rsidR="001B2E55">
          <w:rPr>
            <w:noProof/>
          </w:rPr>
          <w:fldChar w:fldCharType="end"/>
        </w:r>
      </w:hyperlink>
    </w:p>
    <w:p w14:paraId="0DF40C50" w14:textId="25F75F47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52" w:history="1">
        <w:r w:rsidR="001B2E55">
          <w:rPr>
            <w:rStyle w:val="Hyperlink"/>
            <w:noProof/>
          </w:rPr>
          <w:t>25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Housekeeping Change Proposals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_Toc256000052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19</w:t>
        </w:r>
        <w:r w:rsidR="001B2E55">
          <w:rPr>
            <w:noProof/>
          </w:rPr>
          <w:fldChar w:fldCharType="end"/>
        </w:r>
      </w:hyperlink>
    </w:p>
    <w:p w14:paraId="66891CB9" w14:textId="3BF20E11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53" w:history="1">
        <w:r w:rsidR="001B2E55">
          <w:rPr>
            <w:rStyle w:val="Hyperlink"/>
            <w:noProof/>
          </w:rPr>
          <w:t>26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Implementation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_Toc256000053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22</w:t>
        </w:r>
        <w:r w:rsidR="001B2E55">
          <w:rPr>
            <w:noProof/>
          </w:rPr>
          <w:fldChar w:fldCharType="end"/>
        </w:r>
      </w:hyperlink>
    </w:p>
    <w:p w14:paraId="351FBFDF" w14:textId="6D131AD1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54" w:history="1">
        <w:r w:rsidR="001B2E55">
          <w:rPr>
            <w:rStyle w:val="Hyperlink"/>
            <w:noProof/>
          </w:rPr>
          <w:t>27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Release Management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_Toc256000054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22</w:t>
        </w:r>
        <w:r w:rsidR="001B2E55">
          <w:rPr>
            <w:noProof/>
          </w:rPr>
          <w:fldChar w:fldCharType="end"/>
        </w:r>
      </w:hyperlink>
    </w:p>
    <w:p w14:paraId="1E109F9C" w14:textId="30724FCA" w:rsidR="001B2E55" w:rsidRDefault="001D2BA5" w:rsidP="00D162D6">
      <w:pPr>
        <w:pStyle w:val="TOC1"/>
        <w:rPr>
          <w:rFonts w:ascii="Calibri" w:hAnsi="Calibri"/>
          <w:noProof/>
        </w:rPr>
      </w:pPr>
      <w:hyperlink w:anchor="_Toc256000055" w:history="1">
        <w:r w:rsidR="001B2E55">
          <w:rPr>
            <w:rStyle w:val="Hyperlink"/>
            <w:noProof/>
          </w:rPr>
          <w:t>28</w:t>
        </w:r>
        <w:r w:rsidR="001B2E55">
          <w:rPr>
            <w:rFonts w:ascii="Calibri" w:hAnsi="Calibri"/>
            <w:noProof/>
          </w:rPr>
          <w:tab/>
        </w:r>
        <w:r w:rsidR="001B2E55">
          <w:rPr>
            <w:rStyle w:val="Hyperlink"/>
            <w:noProof/>
          </w:rPr>
          <w:t>Category 3 Product</w:t>
        </w:r>
        <w:r w:rsidR="001B2E55">
          <w:rPr>
            <w:noProof/>
          </w:rPr>
          <w:tab/>
        </w:r>
        <w:r w:rsidR="001B2E55">
          <w:rPr>
            <w:noProof/>
          </w:rPr>
          <w:fldChar w:fldCharType="begin"/>
        </w:r>
        <w:r w:rsidR="001B2E55">
          <w:rPr>
            <w:noProof/>
          </w:rPr>
          <w:instrText xml:space="preserve"> PAGEREF _Toc256000055 \h </w:instrText>
        </w:r>
        <w:r w:rsidR="001B2E55">
          <w:rPr>
            <w:noProof/>
          </w:rPr>
        </w:r>
        <w:r w:rsidR="001B2E55">
          <w:rPr>
            <w:noProof/>
          </w:rPr>
          <w:fldChar w:fldCharType="separate"/>
        </w:r>
        <w:r w:rsidR="002C3B83">
          <w:rPr>
            <w:noProof/>
          </w:rPr>
          <w:t>25</w:t>
        </w:r>
        <w:r w:rsidR="001B2E55">
          <w:rPr>
            <w:noProof/>
          </w:rPr>
          <w:fldChar w:fldCharType="end"/>
        </w:r>
      </w:hyperlink>
    </w:p>
    <w:p w14:paraId="7EC7F617" w14:textId="77777777" w:rsidR="001B2E55" w:rsidRDefault="001B2E55">
      <w:pPr>
        <w:pStyle w:val="DocumentTitle"/>
        <w:widowControl w:val="0"/>
      </w:pPr>
      <w:r>
        <w:fldChar w:fldCharType="end"/>
      </w:r>
    </w:p>
    <w:p w14:paraId="5838C910" w14:textId="77777777" w:rsidR="001B2E55" w:rsidRDefault="001B2E55">
      <w:pPr>
        <w:widowControl w:val="0"/>
      </w:pPr>
      <w:r>
        <w:br w:type="page"/>
      </w:r>
    </w:p>
    <w:p w14:paraId="15865CA2" w14:textId="77777777" w:rsidR="001B2E55" w:rsidRDefault="001B2E55">
      <w:pPr>
        <w:widowControl w:val="0"/>
        <w:spacing w:after="320" w:line="276" w:lineRule="auto"/>
        <w:jc w:val="center"/>
      </w:pPr>
      <w:r>
        <w:rPr>
          <w:rFonts w:eastAsia="Arial" w:cs="Arial"/>
          <w:b/>
          <w:sz w:val="24"/>
        </w:rPr>
        <w:t>SCHEDULE 5</w:t>
      </w:r>
    </w:p>
    <w:p w14:paraId="5E9C62F4" w14:textId="77777777" w:rsidR="001B2E55" w:rsidRDefault="001B2E55">
      <w:pPr>
        <w:widowControl w:val="0"/>
        <w:spacing w:after="320" w:line="276" w:lineRule="auto"/>
        <w:jc w:val="center"/>
      </w:pPr>
      <w:r>
        <w:rPr>
          <w:rFonts w:eastAsia="Arial" w:cs="Arial"/>
          <w:b/>
          <w:sz w:val="24"/>
        </w:rPr>
        <w:t>Change Management </w:t>
      </w:r>
    </w:p>
    <w:p w14:paraId="308D1C02" w14:textId="77777777" w:rsidR="001B2E55" w:rsidRDefault="001B2E55">
      <w:pPr>
        <w:widowControl w:val="0"/>
        <w:spacing w:after="320" w:line="276" w:lineRule="auto"/>
        <w:jc w:val="center"/>
      </w:pPr>
      <w:r>
        <w:rPr>
          <w:rFonts w:eastAsia="Arial" w:cs="Arial"/>
          <w:sz w:val="24"/>
        </w:rPr>
        <w:t>Version: 3.2          Effective Date: 03 November 2023</w:t>
      </w:r>
    </w:p>
    <w:tbl>
      <w:tblPr>
        <w:tblW w:w="483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4"/>
        <w:gridCol w:w="1276"/>
      </w:tblGrid>
      <w:tr w:rsidR="001B2E55" w14:paraId="7569C9AB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4BC0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14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Domestic Supplier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C21F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15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Mandatory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 </w:t>
            </w:r>
          </w:p>
        </w:tc>
      </w:tr>
      <w:tr w:rsidR="001B2E55" w14:paraId="4C99F8B4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A9DFA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16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Non-Domestic Supplier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s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7F92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17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Mandatory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 </w:t>
            </w:r>
          </w:p>
        </w:tc>
      </w:tr>
      <w:tr w:rsidR="001B2E55" w14:paraId="01F7EB7B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E430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18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Gas Transporter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CD443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19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Mandatory</w:t>
              </w:r>
            </w:hyperlink>
          </w:p>
        </w:tc>
      </w:tr>
      <w:tr w:rsidR="001B2E55" w14:paraId="2470946D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78B2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20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Distribution Network Operator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022E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21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Mandatory</w:t>
              </w:r>
            </w:hyperlink>
            <w:r w:rsidR="001B2E55">
              <w:rPr>
                <w:rFonts w:eastAsia="Arial" w:cs="Arial"/>
                <w:sz w:val="24"/>
                <w:lang w:val="en-GB" w:eastAsia="en-US"/>
              </w:rPr>
              <w:t> </w:t>
            </w:r>
          </w:p>
        </w:tc>
      </w:tr>
      <w:tr w:rsidR="001B2E55" w14:paraId="1BEFB3AD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ADADD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22" w:history="1">
              <w:r w:rsidR="001B2E55">
                <w:rPr>
                  <w:color w:val="0000FF"/>
                  <w:u w:val="single"/>
                  <w:lang w:val="en-GB" w:eastAsia="en-US"/>
                </w:rPr>
                <w:t>DCC</w:t>
              </w:r>
            </w:hyperlink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0BC7" w14:textId="77777777" w:rsidR="001B2E55" w:rsidRDefault="001D2BA5" w:rsidP="00EE3A7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23" w:history="1">
              <w:r w:rsidR="001B2E55">
                <w:rPr>
                  <w:rFonts w:eastAsia="Arial" w:cs="Arial"/>
                  <w:color w:val="0000FF"/>
                  <w:sz w:val="24"/>
                  <w:u w:val="single"/>
                  <w:lang w:val="en-GB" w:eastAsia="en-US"/>
                </w:rPr>
                <w:t>Mandatory</w:t>
              </w:r>
            </w:hyperlink>
          </w:p>
        </w:tc>
      </w:tr>
      <w:tr w:rsidR="001B2E55" w14:paraId="2AD64446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CBA5B" w14:textId="77777777" w:rsidR="001B2E55" w:rsidRDefault="001D2BA5" w:rsidP="00EE3A73">
            <w:pPr>
              <w:spacing w:after="0" w:line="276" w:lineRule="auto"/>
              <w:rPr>
                <w:lang w:val="en-GB" w:eastAsia="en-US"/>
              </w:rPr>
            </w:pPr>
            <w:hyperlink r:id="rId24" w:history="1">
              <w:r w:rsidR="001B2E55">
                <w:rPr>
                  <w:color w:val="0000FF"/>
                  <w:sz w:val="24"/>
                  <w:u w:val="single"/>
                  <w:lang w:val="en-GB" w:eastAsia="en-US"/>
                </w:rPr>
                <w:t>Metering Equipment Manager</w:t>
              </w:r>
            </w:hyperlink>
            <w:r w:rsidR="001B2E55">
              <w:rPr>
                <w:sz w:val="24"/>
                <w:lang w:val="en-GB" w:eastAsia="en-US"/>
              </w:rPr>
              <w:t>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0BFA" w14:textId="77777777" w:rsidR="001B2E55" w:rsidRDefault="001D2BA5" w:rsidP="00EE3A73">
            <w:pPr>
              <w:spacing w:after="0" w:line="276" w:lineRule="auto"/>
              <w:rPr>
                <w:lang w:val="en-GB" w:eastAsia="en-US"/>
              </w:rPr>
            </w:pPr>
            <w:hyperlink r:id="rId25" w:history="1">
              <w:r w:rsidR="001B2E55">
                <w:rPr>
                  <w:color w:val="0000FF"/>
                  <w:sz w:val="24"/>
                  <w:u w:val="single"/>
                  <w:lang w:val="en-GB" w:eastAsia="en-US"/>
                </w:rPr>
                <w:t>Mandatory</w:t>
              </w:r>
            </w:hyperlink>
          </w:p>
        </w:tc>
      </w:tr>
      <w:tr w:rsidR="001B2E55" w14:paraId="39943328" w14:textId="77777777" w:rsidTr="00EE3A73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5EBB9" w14:textId="77777777" w:rsidR="001B2E55" w:rsidRDefault="001D2BA5" w:rsidP="00EE3A73">
            <w:pPr>
              <w:spacing w:after="0" w:line="276" w:lineRule="auto"/>
              <w:rPr>
                <w:lang w:val="en-GB" w:eastAsia="en-US"/>
              </w:rPr>
            </w:pPr>
            <w:hyperlink r:id="rId26" w:history="1">
              <w:r w:rsidR="001B2E55">
                <w:rPr>
                  <w:color w:val="0000FF"/>
                  <w:sz w:val="24"/>
                  <w:u w:val="single"/>
                  <w:lang w:val="en-GB" w:eastAsia="en-US"/>
                </w:rPr>
                <w:t>Non-Party REC Service User</w:t>
              </w:r>
            </w:hyperlink>
            <w:r w:rsidR="001B2E55">
              <w:rPr>
                <w:sz w:val="24"/>
                <w:lang w:val="en-GB" w:eastAsia="en-US"/>
              </w:rPr>
              <w:t>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FE2F" w14:textId="77777777" w:rsidR="001B2E55" w:rsidRDefault="001B2E55" w:rsidP="00EE3A73">
            <w:pPr>
              <w:spacing w:after="0" w:line="276" w:lineRule="auto"/>
              <w:rPr>
                <w:lang w:val="en-GB" w:eastAsia="en-US"/>
              </w:rPr>
            </w:pPr>
            <w:r>
              <w:rPr>
                <w:sz w:val="24"/>
                <w:lang w:val="en-GB" w:eastAsia="en-US"/>
              </w:rPr>
              <w:t>N/A</w:t>
            </w:r>
          </w:p>
        </w:tc>
      </w:tr>
    </w:tbl>
    <w:p w14:paraId="057B5688" w14:textId="77777777" w:rsidR="001B2E55" w:rsidRDefault="001B2E55"/>
    <w:p w14:paraId="67B36071" w14:textId="77777777" w:rsidR="001B2E55" w:rsidRDefault="001B2E55">
      <w:pPr>
        <w:widowControl w:val="0"/>
        <w:spacing w:after="320" w:line="276" w:lineRule="auto"/>
      </w:pPr>
      <w:r>
        <w:rPr>
          <w:rFonts w:eastAsia="Arial" w:cs="Arial"/>
          <w:i/>
          <w:sz w:val="24"/>
        </w:rPr>
        <w:t>Change History</w:t>
      </w:r>
    </w:p>
    <w:tbl>
      <w:tblPr>
        <w:tblW w:w="922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6"/>
        <w:gridCol w:w="2126"/>
        <w:gridCol w:w="5812"/>
      </w:tblGrid>
      <w:tr w:rsidR="001B2E55" w:rsidRPr="00EE3A73" w14:paraId="1D0C2CFF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C25D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b/>
                <w:sz w:val="24"/>
                <w:lang w:val="en-GB" w:eastAsia="en-US"/>
              </w:rPr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5887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b/>
                <w:sz w:val="24"/>
                <w:lang w:val="en-GB" w:eastAsia="en-US"/>
              </w:rPr>
              <w:t>Implementation Date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1EB7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b/>
                <w:sz w:val="24"/>
                <w:lang w:val="en-GB" w:eastAsia="en-US"/>
              </w:rPr>
              <w:t>Reason for Change</w:t>
            </w:r>
          </w:p>
        </w:tc>
      </w:tr>
      <w:tr w:rsidR="001B2E55" w:rsidRPr="00EE3A73" w14:paraId="5C06CDB4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6F64B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9C46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N/A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EFB2D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Version agreed for June 2018 industry consultation</w:t>
            </w:r>
          </w:p>
        </w:tc>
      </w:tr>
      <w:tr w:rsidR="001B2E55" w:rsidRPr="00EE3A73" w14:paraId="3AAA6DFD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E62DD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5E0D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N/A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E12D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Version agreed for June 2019 industry consultation</w:t>
            </w:r>
          </w:p>
        </w:tc>
      </w:tr>
      <w:tr w:rsidR="001B2E55" w:rsidRPr="00EE3A73" w14:paraId="6439426D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5974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0.3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891D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N/A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EC70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Version for 2020 industry consultation</w:t>
            </w:r>
          </w:p>
        </w:tc>
      </w:tr>
      <w:tr w:rsidR="001B2E55" w:rsidRPr="00EE3A73" w14:paraId="0EF7508C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337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D52E0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N/A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11034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Version for Oct 2020 consultation</w:t>
            </w:r>
          </w:p>
        </w:tc>
      </w:tr>
      <w:tr w:rsidR="001B2E55" w:rsidRPr="00EE3A73" w14:paraId="159D82D2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9B110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A95D4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15 January 2021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2D475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rFonts w:eastAsia="Arial" w:cs="Arial"/>
                <w:sz w:val="24"/>
                <w:lang w:val="en-GB" w:eastAsia="en-US"/>
              </w:rPr>
              <w:t>REC v1.1</w:t>
            </w:r>
          </w:p>
        </w:tc>
      </w:tr>
      <w:tr w:rsidR="001B2E55" w:rsidRPr="00EE3A73" w14:paraId="27C1F4C3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5E7F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0E6B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rFonts w:eastAsia="Arial" w:cs="Arial"/>
                <w:sz w:val="24"/>
                <w:lang w:val="en-GB" w:eastAsia="en-US"/>
              </w:rPr>
              <w:t>1 September 2021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085F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Changes to reflect v2.0 revisions</w:t>
            </w:r>
          </w:p>
        </w:tc>
      </w:tr>
      <w:tr w:rsidR="001B2E55" w:rsidRPr="00EE3A73" w14:paraId="3ADF7CF2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7A4EB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2.1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C189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14 April 2022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6967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Changes to reflect R0028</w:t>
            </w:r>
          </w:p>
        </w:tc>
      </w:tr>
      <w:tr w:rsidR="001B2E55" w:rsidRPr="00EE3A73" w14:paraId="1454B9C6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9124D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3.0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EB43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18 July 2022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5AA3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sz w:val="24"/>
                <w:lang w:val="en-GB" w:eastAsia="en-US"/>
              </w:rPr>
              <w:t>Switching SCR Modification</w:t>
            </w:r>
          </w:p>
          <w:p w14:paraId="427EC4E7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sz w:val="24"/>
                <w:lang w:val="en-GB" w:eastAsia="en-US"/>
              </w:rPr>
              <w:t>R0041</w:t>
            </w:r>
          </w:p>
        </w:tc>
      </w:tr>
      <w:tr w:rsidR="001B2E55" w:rsidRPr="00EE3A73" w14:paraId="2B4CE816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78AF8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3.1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FBBF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01 April 2023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8BC4E" w14:textId="77777777" w:rsidR="001B2E55" w:rsidRPr="00EE3A73" w:rsidRDefault="001B2E55" w:rsidP="00EE3A73">
            <w:pPr>
              <w:widowControl w:val="0"/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B56373">
              <w:rPr>
                <w:sz w:val="24"/>
                <w:lang w:val="en-GB" w:eastAsia="en-US"/>
              </w:rPr>
              <w:t>R0073</w:t>
            </w:r>
          </w:p>
        </w:tc>
      </w:tr>
      <w:tr w:rsidR="001B2E55" w:rsidRPr="00EE3A73" w14:paraId="2F1CF608" w14:textId="77777777" w:rsidTr="00EE3A73"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4F43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3.2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D8AD1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03 November 2023</w:t>
            </w:r>
          </w:p>
        </w:tc>
        <w:tc>
          <w:tcPr>
            <w:tcW w:w="581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46B9" w14:textId="77777777" w:rsidR="001B2E55" w:rsidRPr="00EE3A73" w:rsidRDefault="001B2E55" w:rsidP="00EE3A73">
            <w:pPr>
              <w:spacing w:after="0" w:line="276" w:lineRule="auto"/>
              <w:jc w:val="center"/>
              <w:rPr>
                <w:sz w:val="24"/>
                <w:lang w:val="en-GB" w:eastAsia="en-US"/>
              </w:rPr>
            </w:pPr>
            <w:r w:rsidRPr="00EE3A73">
              <w:rPr>
                <w:sz w:val="24"/>
                <w:bdr w:val="none" w:sz="0" w:space="0" w:color="696969"/>
                <w:lang w:val="en-GB" w:eastAsia="en-US"/>
              </w:rPr>
              <w:t>R0140</w:t>
            </w:r>
          </w:p>
        </w:tc>
      </w:tr>
    </w:tbl>
    <w:p w14:paraId="05176E0C" w14:textId="77777777" w:rsidR="001B2E55" w:rsidRDefault="001B2E55"/>
    <w:p w14:paraId="6EE56D5E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3" w:name="_Toc256000028"/>
      <w:r>
        <w:t>Introduction</w:t>
      </w:r>
      <w:bookmarkEnd w:id="3"/>
    </w:p>
    <w:p w14:paraId="72A19306" w14:textId="77777777" w:rsidR="001B2E55" w:rsidRDefault="001B2E55">
      <w:pPr>
        <w:pStyle w:val="ScheduleSectionL2"/>
        <w:widowControl w:val="0"/>
        <w:spacing w:after="320"/>
      </w:pPr>
      <w:r>
        <w:t xml:space="preserve">This </w:t>
      </w:r>
      <w:hyperlink r:id="rId27" w:history="1">
        <w:r>
          <w:rPr>
            <w:color w:val="0000FF"/>
            <w:u w:val="single"/>
          </w:rPr>
          <w:t>REC Schedule</w:t>
        </w:r>
      </w:hyperlink>
      <w:r>
        <w:t xml:space="preserve"> sets out the process for changing this </w:t>
      </w:r>
      <w:hyperlink r:id="rId28" w:history="1">
        <w:r>
          <w:rPr>
            <w:color w:val="0000FF"/>
            <w:u w:val="single"/>
          </w:rPr>
          <w:t>Code</w:t>
        </w:r>
      </w:hyperlink>
      <w:r>
        <w:t xml:space="preserve">. A change to this </w:t>
      </w:r>
      <w:hyperlink r:id="rId29" w:history="1">
        <w:r>
          <w:rPr>
            <w:color w:val="0000FF"/>
            <w:u w:val="single"/>
          </w:rPr>
          <w:t>Code</w:t>
        </w:r>
      </w:hyperlink>
      <w:r>
        <w:t xml:space="preserve"> may only be made in accordance with this </w:t>
      </w:r>
      <w:hyperlink r:id="rId30" w:history="1">
        <w:r>
          <w:rPr>
            <w:color w:val="0000FF"/>
            <w:u w:val="single"/>
          </w:rPr>
          <w:t>REC Schedule</w:t>
        </w:r>
      </w:hyperlink>
      <w:r>
        <w:t xml:space="preserve">. This includes changes to the </w:t>
      </w:r>
      <w:hyperlink r:id="rId31" w:history="1">
        <w:r>
          <w:rPr>
            <w:color w:val="0000FF"/>
            <w:u w:val="single"/>
          </w:rPr>
          <w:t>REC Schedule</w:t>
        </w:r>
      </w:hyperlink>
      <w:r>
        <w:t xml:space="preserve">s and the </w:t>
      </w:r>
      <w:hyperlink r:id="rId32" w:history="1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3B925254" w14:textId="77777777" w:rsidR="001B2E55" w:rsidRDefault="001B2E55">
      <w:pPr>
        <w:pStyle w:val="ScheduleSectionL2"/>
        <w:widowControl w:val="0"/>
        <w:spacing w:after="320"/>
      </w:pPr>
      <w:r>
        <w:t xml:space="preserve">Each change to this </w:t>
      </w:r>
      <w:hyperlink r:id="rId33" w:history="1">
        <w:r>
          <w:rPr>
            <w:color w:val="0000FF"/>
            <w:u w:val="single"/>
          </w:rPr>
          <w:t>Code</w:t>
        </w:r>
      </w:hyperlink>
      <w:r>
        <w:t xml:space="preserve"> must commence with a </w:t>
      </w:r>
      <w:hyperlink r:id="rId34" w:history="1">
        <w:r>
          <w:rPr>
            <w:color w:val="0000FF"/>
            <w:u w:val="single"/>
          </w:rPr>
          <w:t>Change Proposal</w:t>
        </w:r>
      </w:hyperlink>
      <w:r>
        <w:t xml:space="preserve"> made in accordance with the provisions of this </w:t>
      </w:r>
      <w:hyperlink r:id="rId35" w:history="1">
        <w:r>
          <w:rPr>
            <w:color w:val="0000FF"/>
            <w:u w:val="single"/>
          </w:rPr>
          <w:t>REC Schedule</w:t>
        </w:r>
      </w:hyperlink>
      <w:r>
        <w:t>.</w:t>
      </w:r>
    </w:p>
    <w:p w14:paraId="776D31CF" w14:textId="77777777" w:rsidR="001B2E55" w:rsidRDefault="001D2BA5">
      <w:pPr>
        <w:pStyle w:val="ScheduleSectionL2"/>
        <w:widowControl w:val="0"/>
        <w:spacing w:after="320"/>
      </w:pPr>
      <w:hyperlink r:id="rId36" w:history="1">
        <w:r w:rsidR="001B2E55">
          <w:rPr>
            <w:color w:val="0000FF"/>
            <w:u w:val="single"/>
          </w:rPr>
          <w:t>Change Proposal</w:t>
        </w:r>
      </w:hyperlink>
      <w:r w:rsidR="001B2E55">
        <w:t xml:space="preserve">s will be expected to focus on an issue that the </w:t>
      </w:r>
      <w:hyperlink r:id="rId37" w:history="1">
        <w:r w:rsidR="001B2E55">
          <w:rPr>
            <w:color w:val="0000FF"/>
            <w:u w:val="single"/>
          </w:rPr>
          <w:t>Proposer</w:t>
        </w:r>
      </w:hyperlink>
      <w:r w:rsidR="001B2E55">
        <w:t xml:space="preserve"> seeks to </w:t>
      </w:r>
      <w:r w:rsidR="001B2E55">
        <w:lastRenderedPageBreak/>
        <w:t xml:space="preserve">address and/or an outcome they wish to effect, rather than necessarily on the detail of a potential solution. Where </w:t>
      </w:r>
      <w:hyperlink r:id="rId38" w:history="1">
        <w:r w:rsidR="001B2E55">
          <w:rPr>
            <w:color w:val="0000FF"/>
            <w:u w:val="single"/>
          </w:rPr>
          <w:t>Change Proposal</w:t>
        </w:r>
      </w:hyperlink>
      <w:r w:rsidR="001B2E55">
        <w:t xml:space="preserve">s do contain a proposed solution, that will not preclude the </w:t>
      </w:r>
      <w:hyperlink r:id="rId39" w:history="1">
        <w:r w:rsidR="001B2E55">
          <w:rPr>
            <w:color w:val="0000FF"/>
            <w:u w:val="single"/>
          </w:rPr>
          <w:t>Code Manager</w:t>
        </w:r>
      </w:hyperlink>
      <w:r w:rsidR="001B2E55">
        <w:t xml:space="preserve"> from exploring and developing solutions which may better fulfil the </w:t>
      </w:r>
      <w:hyperlink r:id="rId40" w:history="1">
        <w:r w:rsidR="001B2E55">
          <w:rPr>
            <w:color w:val="0000FF"/>
            <w:u w:val="single"/>
          </w:rPr>
          <w:t>Proposer</w:t>
        </w:r>
      </w:hyperlink>
      <w:r w:rsidR="001B2E55">
        <w:t xml:space="preserve">’s intention and/or the </w:t>
      </w:r>
      <w:hyperlink r:id="rId41" w:history="1">
        <w:r w:rsidR="001B2E55">
          <w:rPr>
            <w:color w:val="0000FF"/>
            <w:u w:val="single"/>
          </w:rPr>
          <w:t>REC Objectives</w:t>
        </w:r>
      </w:hyperlink>
      <w:r w:rsidR="001B2E55">
        <w:t xml:space="preserve"> more generally.  </w:t>
      </w:r>
    </w:p>
    <w:p w14:paraId="331CD57A" w14:textId="77777777" w:rsidR="001B2E55" w:rsidRDefault="001B2E55">
      <w:pPr>
        <w:pStyle w:val="ScheduleSectionL2"/>
        <w:widowControl w:val="0"/>
        <w:spacing w:after="320"/>
      </w:pPr>
      <w:r>
        <w:t xml:space="preserve">This </w:t>
      </w:r>
      <w:hyperlink r:id="rId42" w:history="1">
        <w:r>
          <w:rPr>
            <w:color w:val="0000FF"/>
            <w:u w:val="single"/>
          </w:rPr>
          <w:t>REC Schedule</w:t>
        </w:r>
      </w:hyperlink>
      <w:r>
        <w:t xml:space="preserve"> does not deal with </w:t>
      </w:r>
      <w:hyperlink r:id="rId43" w:history="1">
        <w:r>
          <w:rPr>
            <w:color w:val="0000FF"/>
            <w:u w:val="single"/>
          </w:rPr>
          <w:t>Operational Switching Service Change</w:t>
        </w:r>
      </w:hyperlink>
      <w:r>
        <w:t xml:space="preserve">s. These are dealt with in the </w:t>
      </w:r>
      <w:hyperlink r:id="rId44" w:history="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743665C9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4" w:name="_Toc256000029"/>
      <w:r>
        <w:t>Process overview</w:t>
      </w:r>
      <w:bookmarkEnd w:id="4"/>
    </w:p>
    <w:p w14:paraId="65EBC043" w14:textId="77777777" w:rsidR="001B2E55" w:rsidRDefault="001B2E55">
      <w:pPr>
        <w:pStyle w:val="ScheduleSectionL2"/>
        <w:widowControl w:val="0"/>
        <w:spacing w:after="320"/>
      </w:pPr>
      <w:r>
        <w:t xml:space="preserve">Whilst each </w:t>
      </w:r>
      <w:hyperlink r:id="rId45" w:history="1">
        <w:r>
          <w:rPr>
            <w:color w:val="0000FF"/>
            <w:u w:val="single"/>
          </w:rPr>
          <w:t>Change Proposal</w:t>
        </w:r>
      </w:hyperlink>
      <w:r>
        <w:t> submitted in accordance with Paragraph 7 will follow a process that is particular to its requirements, there are six stages to the process, as follows (subject to Paragraph 2.5):</w:t>
      </w:r>
    </w:p>
    <w:p w14:paraId="203BA814" w14:textId="2BC4C01A" w:rsidR="001B2E55" w:rsidRDefault="001B2E55" w:rsidP="00EE3A73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>submission and acceptance of the</w:t>
      </w:r>
      <w:r>
        <w:t xml:space="preserve"> </w:t>
      </w:r>
      <w:hyperlink r:id="rId46" w:history="1">
        <w:r>
          <w:rPr>
            <w:color w:val="0000FF"/>
            <w:u w:val="single"/>
          </w:rPr>
          <w:t>Change Proposal</w:t>
        </w:r>
      </w:hyperlink>
      <w:r>
        <w:t xml:space="preserve"> </w:t>
      </w:r>
      <w:r>
        <w:rPr>
          <w:color w:val="000000"/>
        </w:rPr>
        <w:t>(Paragraphs 7 and 8);</w:t>
      </w:r>
    </w:p>
    <w:p w14:paraId="2BABC3A9" w14:textId="360A8042" w:rsidR="001B2E55" w:rsidRDefault="001B2E55" w:rsidP="00EE3A73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>initial assessment of the</w:t>
      </w:r>
      <w:r>
        <w:t xml:space="preserve"> </w:t>
      </w:r>
      <w:hyperlink r:id="rId47" w:history="1">
        <w:r>
          <w:rPr>
            <w:color w:val="0000FF"/>
            <w:u w:val="single"/>
          </w:rPr>
          <w:t>Change Proposal</w:t>
        </w:r>
      </w:hyperlink>
      <w:r>
        <w:rPr>
          <w:color w:val="000000"/>
        </w:rPr>
        <w:t> (Paragraphs 9 and 10);</w:t>
      </w:r>
    </w:p>
    <w:p w14:paraId="777DED4D" w14:textId="4BE74382" w:rsidR="001B2E55" w:rsidRDefault="001B2E55" w:rsidP="00EE3A73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>only as needed, further development of the</w:t>
      </w:r>
      <w:r>
        <w:t xml:space="preserve"> </w:t>
      </w:r>
      <w:hyperlink r:id="rId48" w:history="1">
        <w:r>
          <w:rPr>
            <w:color w:val="0000FF"/>
            <w:u w:val="single"/>
          </w:rPr>
          <w:t>Change Proposa</w:t>
        </w:r>
        <w:r>
          <w:rPr>
            <w:color w:val="000000"/>
            <w:u w:val="single"/>
          </w:rPr>
          <w:t>l</w:t>
        </w:r>
      </w:hyperlink>
      <w:r>
        <w:rPr>
          <w:color w:val="000000"/>
        </w:rPr>
        <w:t> (Paragraph 11), impact assessment by</w:t>
      </w:r>
      <w:r>
        <w:t xml:space="preserve"> </w:t>
      </w:r>
      <w:hyperlink r:id="rId49" w:history="1">
        <w:r>
          <w:rPr>
            <w:color w:val="0000FF"/>
            <w:u w:val="single"/>
          </w:rPr>
          <w:t>REC Service Provider</w:t>
        </w:r>
      </w:hyperlink>
      <w:r>
        <w:rPr>
          <w:color w:val="000000"/>
        </w:rPr>
        <w:t>s and/or</w:t>
      </w:r>
      <w:r>
        <w:t xml:space="preserve"> </w:t>
      </w:r>
      <w:hyperlink r:id="rId50" w:history="1">
        <w:r>
          <w:rPr>
            <w:color w:val="0000FF"/>
            <w:u w:val="single"/>
          </w:rPr>
          <w:t>Parties</w:t>
        </w:r>
      </w:hyperlink>
      <w:r>
        <w:t xml:space="preserve"> </w:t>
      </w:r>
      <w:r>
        <w:rPr>
          <w:color w:val="000000"/>
        </w:rPr>
        <w:t>(Paragraphs 12 and/or 13), and/or referral to the</w:t>
      </w:r>
      <w:r>
        <w:t xml:space="preserve"> </w:t>
      </w:r>
      <w:hyperlink r:id="rId51" w:history="1">
        <w:r>
          <w:rPr>
            <w:color w:val="0000FF"/>
            <w:u w:val="single"/>
          </w:rPr>
          <w:t>Cross Code Steering Group</w:t>
        </w:r>
      </w:hyperlink>
      <w:r>
        <w:rPr>
          <w:color w:val="000000"/>
        </w:rPr>
        <w:t> (Paragraph 14);</w:t>
      </w:r>
    </w:p>
    <w:p w14:paraId="3505AB0B" w14:textId="0215C2C6" w:rsidR="001B2E55" w:rsidRDefault="001B2E55" w:rsidP="00EE3A73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>production of the</w:t>
      </w:r>
      <w:r>
        <w:t xml:space="preserve"> </w:t>
      </w:r>
      <w:hyperlink r:id="rId52" w:history="1">
        <w:r>
          <w:rPr>
            <w:color w:val="0000FF"/>
            <w:u w:val="single"/>
          </w:rPr>
          <w:t>Preliminary Change Report</w:t>
        </w:r>
      </w:hyperlink>
      <w:r>
        <w:t xml:space="preserve"> </w:t>
      </w:r>
      <w:r>
        <w:rPr>
          <w:color w:val="000000"/>
        </w:rPr>
        <w:t>and consultation on such report (Paragraphs 18 and 19); </w:t>
      </w:r>
    </w:p>
    <w:p w14:paraId="357F9971" w14:textId="17DDD2AA" w:rsidR="001B2E55" w:rsidRDefault="001B2E55" w:rsidP="00EE3A73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>approval or rejection of the</w:t>
      </w:r>
      <w:r>
        <w:t xml:space="preserve"> </w:t>
      </w:r>
      <w:hyperlink r:id="rId53" w:history="1">
        <w:r>
          <w:rPr>
            <w:color w:val="0000FF"/>
            <w:u w:val="single"/>
          </w:rPr>
          <w:t>Change Proposal</w:t>
        </w:r>
      </w:hyperlink>
      <w:r>
        <w:t xml:space="preserve"> </w:t>
      </w:r>
      <w:r>
        <w:rPr>
          <w:color w:val="000000"/>
        </w:rPr>
        <w:t>(Paragraphs 20 to 22); and</w:t>
      </w:r>
    </w:p>
    <w:p w14:paraId="7B2E52B9" w14:textId="33E78819" w:rsidR="001B2E55" w:rsidRDefault="001B2E55" w:rsidP="00EE3A73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rPr>
          <w:color w:val="000000"/>
        </w:rPr>
        <w:t>implementation and release of the</w:t>
      </w:r>
      <w:r>
        <w:t xml:space="preserve"> </w:t>
      </w:r>
      <w:hyperlink r:id="rId54" w:history="1">
        <w:r>
          <w:rPr>
            <w:color w:val="0000FF"/>
            <w:u w:val="single"/>
          </w:rPr>
          <w:t>Change Proposal</w:t>
        </w:r>
      </w:hyperlink>
      <w:r>
        <w:t xml:space="preserve"> </w:t>
      </w:r>
      <w:r>
        <w:rPr>
          <w:color w:val="000000"/>
        </w:rPr>
        <w:t>(Paragraphs 26 and 27).    </w:t>
      </w:r>
      <w:r>
        <w:t xml:space="preserve">  </w:t>
      </w:r>
    </w:p>
    <w:p w14:paraId="3B2878C5" w14:textId="77777777" w:rsidR="001B2E55" w:rsidRDefault="001B2E55">
      <w:pPr>
        <w:pStyle w:val="ScheduleSectionL2"/>
        <w:widowControl w:val="0"/>
        <w:spacing w:after="320"/>
      </w:pPr>
      <w:r>
        <w:t xml:space="preserve">The Responsible </w:t>
      </w:r>
      <w:hyperlink r:id="rId55" w:history="1">
        <w:r>
          <w:rPr>
            <w:color w:val="0000FF"/>
            <w:u w:val="single"/>
          </w:rPr>
          <w:t>Sub-Committee</w:t>
        </w:r>
      </w:hyperlink>
      <w:r>
        <w:t xml:space="preserve"> is the body responsible for making the decision (or for making recommendations to the </w:t>
      </w:r>
      <w:hyperlink r:id="rId56" w:history="1">
        <w:r>
          <w:rPr>
            <w:color w:val="0000FF"/>
            <w:u w:val="single"/>
          </w:rPr>
          <w:t>Authority</w:t>
        </w:r>
      </w:hyperlink>
      <w:r>
        <w:t>) on whether to approve a </w:t>
      </w:r>
      <w:hyperlink r:id="rId57" w:history="1">
        <w:r>
          <w:rPr>
            <w:color w:val="0000FF"/>
            <w:u w:val="single"/>
          </w:rPr>
          <w:t>Change Proposal</w:t>
        </w:r>
      </w:hyperlink>
      <w:r>
        <w:t xml:space="preserve">. The </w:t>
      </w:r>
      <w:hyperlink r:id="rId58" w:history="1">
        <w:r>
          <w:rPr>
            <w:color w:val="0000FF"/>
            <w:u w:val="single"/>
          </w:rPr>
          <w:t>Change Panel</w:t>
        </w:r>
      </w:hyperlink>
      <w:r>
        <w:t xml:space="preserve"> is the </w:t>
      </w:r>
      <w:hyperlink r:id="rId59" w:history="1">
        <w:r>
          <w:rPr>
            <w:color w:val="0000FF"/>
            <w:u w:val="single"/>
          </w:rPr>
          <w:t>Responsible Sub-Committee</w:t>
        </w:r>
      </w:hyperlink>
      <w:r>
        <w:t xml:space="preserve"> for </w:t>
      </w:r>
      <w:hyperlink r:id="rId60" w:history="1">
        <w:r>
          <w:rPr>
            <w:color w:val="0000FF"/>
            <w:u w:val="single"/>
          </w:rPr>
          <w:t>Change Proposal</w:t>
        </w:r>
      </w:hyperlink>
      <w:r>
        <w:t xml:space="preserve">s to change the majority of this </w:t>
      </w:r>
      <w:hyperlink r:id="rId61" w:history="1">
        <w:r>
          <w:rPr>
            <w:color w:val="0000FF"/>
            <w:u w:val="single"/>
          </w:rPr>
          <w:t>Code</w:t>
        </w:r>
      </w:hyperlink>
      <w:r>
        <w:t xml:space="preserve">. However, the </w:t>
      </w:r>
      <w:hyperlink r:id="rId62" w:history="1">
        <w:r>
          <w:rPr>
            <w:color w:val="0000FF"/>
            <w:u w:val="single"/>
          </w:rPr>
          <w:t>REC Baseline Statement</w:t>
        </w:r>
      </w:hyperlink>
      <w:r>
        <w:t xml:space="preserve"> identifies certain </w:t>
      </w:r>
      <w:hyperlink r:id="rId63" w:history="1">
        <w:r>
          <w:rPr>
            <w:color w:val="0000FF"/>
            <w:u w:val="single"/>
          </w:rPr>
          <w:t>REC Schedule</w:t>
        </w:r>
      </w:hyperlink>
      <w:r>
        <w:t xml:space="preserve">s and other documents for which other </w:t>
      </w:r>
      <w:hyperlink r:id="rId64" w:history="1">
        <w:r>
          <w:rPr>
            <w:color w:val="0000FF"/>
            <w:u w:val="single"/>
          </w:rPr>
          <w:t>Sub-Committee</w:t>
        </w:r>
      </w:hyperlink>
      <w:r>
        <w:t xml:space="preserve">s are the </w:t>
      </w:r>
      <w:hyperlink r:id="rId65" w:history="1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1AADF742" w14:textId="77777777" w:rsidR="001B2E55" w:rsidRDefault="001B2E55">
      <w:pPr>
        <w:pStyle w:val="ScheduleSectionL2"/>
        <w:widowControl w:val="0"/>
        <w:spacing w:after="320"/>
      </w:pPr>
      <w:r>
        <w:t xml:space="preserve">In the case of </w:t>
      </w:r>
      <w:hyperlink r:id="rId66" w:history="1">
        <w:r>
          <w:rPr>
            <w:color w:val="0000FF"/>
            <w:u w:val="single"/>
          </w:rPr>
          <w:t>Category 3 Product</w:t>
        </w:r>
      </w:hyperlink>
      <w:r>
        <w:t>, changes to these shall be approved by the </w:t>
      </w:r>
      <w:hyperlink r:id="rId67" w:history="1">
        <w:r>
          <w:rPr>
            <w:color w:val="0000FF"/>
            <w:u w:val="single"/>
          </w:rPr>
          <w:t>Responsible Provider</w:t>
        </w:r>
      </w:hyperlink>
      <w:r>
        <w:t xml:space="preserve"> in accordance with Paragraph 29.</w:t>
      </w:r>
    </w:p>
    <w:p w14:paraId="7A1EC1BF" w14:textId="69D0E9D3" w:rsidR="00BC2E80" w:rsidRDefault="001B2E55">
      <w:pPr>
        <w:pStyle w:val="ScheduleSectionL2"/>
        <w:widowControl w:val="0"/>
        <w:spacing w:after="320"/>
      </w:pPr>
      <w:r>
        <w:t xml:space="preserve">In the case of any </w:t>
      </w:r>
      <w:hyperlink r:id="rId68" w:history="1">
        <w:r>
          <w:rPr>
            <w:color w:val="0000FF"/>
            <w:u w:val="single"/>
          </w:rPr>
          <w:t>Change Proposal</w:t>
        </w:r>
      </w:hyperlink>
      <w:r>
        <w:t>s impacting Meter Product Data (an “</w:t>
      </w:r>
      <w:hyperlink r:id="rId69" w:history="1">
        <w:r>
          <w:rPr>
            <w:color w:val="0000FF"/>
            <w:u w:val="single"/>
          </w:rPr>
          <w:t>MPD Change</w:t>
        </w:r>
      </w:hyperlink>
      <w:r>
        <w:t xml:space="preserve">”) the </w:t>
      </w:r>
      <w:hyperlink r:id="rId70" w:history="1">
        <w:r>
          <w:rPr>
            <w:color w:val="0000FF"/>
            <w:u w:val="single"/>
          </w:rPr>
          <w:t>Change Proposal</w:t>
        </w:r>
      </w:hyperlink>
      <w:r>
        <w:t> shall follow the process set out in Paragraph 28.</w:t>
      </w:r>
    </w:p>
    <w:p w14:paraId="08FBB03B" w14:textId="0EA742F5" w:rsidR="001B2E55" w:rsidRDefault="001B2E55" w:rsidP="00EE3A73">
      <w:pPr>
        <w:pStyle w:val="ScheduleSectionL2"/>
        <w:widowControl w:val="0"/>
        <w:spacing w:after="320"/>
      </w:pPr>
      <w:r>
        <w:t>In the case of a </w:t>
      </w:r>
      <w:hyperlink r:id="rId71" w:history="1">
        <w:r w:rsidRPr="00EE3A73">
          <w:rPr>
            <w:color w:val="0000FF"/>
            <w:u w:val="single"/>
          </w:rPr>
          <w:t>Housekeeping Change Proposal</w:t>
        </w:r>
      </w:hyperlink>
      <w:r>
        <w:t>, a shortened process shall apply, as set out in Paragraph 25.</w:t>
      </w:r>
    </w:p>
    <w:p w14:paraId="3AA47404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5" w:name="_Toc256000030"/>
      <w:r>
        <w:lastRenderedPageBreak/>
        <w:t xml:space="preserve">Establishing the </w:t>
      </w:r>
      <w:hyperlink r:id="rId72" w:history="1">
        <w:r>
          <w:rPr>
            <w:color w:val="0000FF"/>
            <w:u w:val="single"/>
          </w:rPr>
          <w:t>Cross Code Steering Group</w:t>
        </w:r>
        <w:bookmarkEnd w:id="5"/>
      </w:hyperlink>
    </w:p>
    <w:p w14:paraId="52039A37" w14:textId="41C07BC8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73" w:history="1">
        <w:r>
          <w:rPr>
            <w:color w:val="0000FF"/>
            <w:u w:val="single"/>
          </w:rPr>
          <w:t>Code Manager</w:t>
        </w:r>
      </w:hyperlink>
      <w:r>
        <w:t xml:space="preserve"> shall establish (in accordance with the </w:t>
      </w:r>
      <w:hyperlink r:id="rId74" w:history="1">
        <w:r>
          <w:rPr>
            <w:color w:val="0000FF"/>
            <w:u w:val="single"/>
          </w:rPr>
          <w:t>REC Board</w:t>
        </w:r>
      </w:hyperlink>
      <w:r>
        <w:t xml:space="preserve">'s directions), together with the code administrators of other </w:t>
      </w:r>
      <w:hyperlink r:id="rId75" w:history="1">
        <w:r>
          <w:rPr>
            <w:color w:val="0000FF"/>
            <w:u w:val="single"/>
          </w:rPr>
          <w:t>Energy Code</w:t>
        </w:r>
      </w:hyperlink>
      <w:r>
        <w:t xml:space="preserve">s, the </w:t>
      </w:r>
      <w:hyperlink r:id="rId76" w:history="1">
        <w:r>
          <w:rPr>
            <w:color w:val="0000FF"/>
            <w:u w:val="single"/>
          </w:rPr>
          <w:t>Cross Code Steering Group</w:t>
        </w:r>
      </w:hyperlink>
      <w:r>
        <w:t xml:space="preserve"> to manage the interaction between this </w:t>
      </w:r>
      <w:hyperlink r:id="rId77" w:history="1">
        <w:r>
          <w:rPr>
            <w:color w:val="0000FF"/>
            <w:u w:val="single"/>
          </w:rPr>
          <w:t>Code</w:t>
        </w:r>
      </w:hyperlink>
      <w:r>
        <w:t xml:space="preserve"> and other </w:t>
      </w:r>
      <w:hyperlink r:id="rId78" w:history="1">
        <w:r>
          <w:rPr>
            <w:color w:val="0000FF"/>
            <w:u w:val="single"/>
          </w:rPr>
          <w:t>Energy Code</w:t>
        </w:r>
      </w:hyperlink>
      <w:r>
        <w:t>s.</w:t>
      </w:r>
    </w:p>
    <w:p w14:paraId="6F4004DF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79" w:history="1">
        <w:r>
          <w:rPr>
            <w:color w:val="0000FF"/>
            <w:u w:val="single"/>
          </w:rPr>
          <w:t>Code Manager</w:t>
        </w:r>
      </w:hyperlink>
      <w:r>
        <w:t xml:space="preserve"> shall agree the terms of reference for the </w:t>
      </w:r>
      <w:hyperlink r:id="rId80" w:history="1">
        <w:r>
          <w:rPr>
            <w:color w:val="0000FF"/>
            <w:u w:val="single"/>
          </w:rPr>
          <w:t>Cross Code Steering Group</w:t>
        </w:r>
      </w:hyperlink>
      <w:r>
        <w:t xml:space="preserve"> with the code administrators of the other </w:t>
      </w:r>
      <w:hyperlink r:id="rId81" w:history="1">
        <w:r>
          <w:rPr>
            <w:color w:val="0000FF"/>
            <w:u w:val="single"/>
          </w:rPr>
          <w:t>Energy Code</w:t>
        </w:r>
      </w:hyperlink>
      <w:r>
        <w:t>s. Such terms of reference must include:</w:t>
      </w:r>
    </w:p>
    <w:p w14:paraId="0607D780" w14:textId="10598C23" w:rsidR="001B2E55" w:rsidRDefault="001B2E55" w:rsidP="00EE3A73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>constituency of the group, including details of the organisations required to participate;</w:t>
      </w:r>
    </w:p>
    <w:p w14:paraId="75E2FFF8" w14:textId="5661E471" w:rsidR="001B2E55" w:rsidRDefault="001B2E55" w:rsidP="00EE3A73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>high-level details of the provisions that will be considered by the</w:t>
      </w:r>
      <w:r>
        <w:t xml:space="preserve"> </w:t>
      </w:r>
      <w:hyperlink r:id="rId82" w:history="1">
        <w:r>
          <w:rPr>
            <w:color w:val="0000FF"/>
            <w:u w:val="single"/>
          </w:rPr>
          <w:t>Cross Code Steering Group</w:t>
        </w:r>
      </w:hyperlink>
      <w:r>
        <w:rPr>
          <w:color w:val="000000"/>
        </w:rPr>
        <w:t>;</w:t>
      </w:r>
    </w:p>
    <w:p w14:paraId="2082CF52" w14:textId="0485B911" w:rsidR="001B2E55" w:rsidRDefault="001B2E55" w:rsidP="00EE3A73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>the process for determining the matters outlined in Paragraph 3.3; and</w:t>
      </w:r>
    </w:p>
    <w:p w14:paraId="55584AF0" w14:textId="191977E0" w:rsidR="001B2E55" w:rsidRDefault="001B2E55" w:rsidP="00EE3A73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r>
        <w:rPr>
          <w:color w:val="000000"/>
        </w:rPr>
        <w:t>how and when meetings are to be convened.</w:t>
      </w:r>
    </w:p>
    <w:p w14:paraId="373FC456" w14:textId="77777777" w:rsidR="001B2E55" w:rsidRDefault="001B2E55">
      <w:pPr>
        <w:pStyle w:val="ScheduleSectionL2"/>
        <w:widowControl w:val="0"/>
        <w:spacing w:after="320"/>
      </w:pPr>
      <w:r>
        <w:t xml:space="preserve">The core roles of the </w:t>
      </w:r>
      <w:hyperlink r:id="rId83" w:history="1">
        <w:r>
          <w:rPr>
            <w:color w:val="0000FF"/>
            <w:u w:val="single"/>
          </w:rPr>
          <w:t>Cross Code Steering Group</w:t>
        </w:r>
      </w:hyperlink>
      <w:r>
        <w:t xml:space="preserve"> shall be to:</w:t>
      </w:r>
    </w:p>
    <w:p w14:paraId="245BE758" w14:textId="011896C8" w:rsidR="001B2E55" w:rsidRDefault="001B2E55" w:rsidP="00EE3A73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r>
        <w:rPr>
          <w:color w:val="000000"/>
        </w:rPr>
        <w:t>provide its views on whether a potential change to one</w:t>
      </w:r>
      <w:r>
        <w:t xml:space="preserve"> </w:t>
      </w:r>
      <w:hyperlink r:id="rId84" w:history="1">
        <w:r>
          <w:rPr>
            <w:color w:val="0000FF"/>
            <w:u w:val="single"/>
          </w:rPr>
          <w:t>Energy Code</w:t>
        </w:r>
      </w:hyperlink>
      <w:r>
        <w:t xml:space="preserve"> </w:t>
      </w:r>
      <w:r>
        <w:rPr>
          <w:color w:val="000000"/>
        </w:rPr>
        <w:t>is likely to have an impact on the other</w:t>
      </w:r>
      <w:r>
        <w:t xml:space="preserve"> </w:t>
      </w:r>
      <w:hyperlink r:id="rId85" w:history="1">
        <w:r>
          <w:rPr>
            <w:color w:val="0000FF"/>
            <w:u w:val="single"/>
          </w:rPr>
          <w:t>Energy Code</w:t>
        </w:r>
      </w:hyperlink>
      <w:r>
        <w:rPr>
          <w:color w:val="000000"/>
        </w:rPr>
        <w:t>s or on the parties to those codes;</w:t>
      </w:r>
    </w:p>
    <w:p w14:paraId="74C6D51C" w14:textId="275D384C" w:rsidR="001B2E55" w:rsidRDefault="001B2E55" w:rsidP="00EE3A73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r>
        <w:rPr>
          <w:color w:val="000000"/>
        </w:rPr>
        <w:t>determine whether a potential change to one</w:t>
      </w:r>
      <w:r>
        <w:t xml:space="preserve"> </w:t>
      </w:r>
      <w:hyperlink r:id="rId86" w:history="1">
        <w:r>
          <w:rPr>
            <w:color w:val="0000FF"/>
            <w:u w:val="single"/>
          </w:rPr>
          <w:t>Energy Code</w:t>
        </w:r>
      </w:hyperlink>
      <w:r>
        <w:rPr>
          <w:color w:val="000000"/>
        </w:rPr>
        <w:t> is likely to require a parallel or consequential change to another</w:t>
      </w:r>
      <w:r>
        <w:t xml:space="preserve"> </w:t>
      </w:r>
      <w:hyperlink r:id="rId87" w:history="1">
        <w:r>
          <w:rPr>
            <w:color w:val="0000FF"/>
            <w:u w:val="single"/>
          </w:rPr>
          <w:t>Energy Code</w:t>
        </w:r>
      </w:hyperlink>
      <w:r>
        <w:rPr>
          <w:color w:val="000000"/>
        </w:rPr>
        <w:t>; and</w:t>
      </w:r>
    </w:p>
    <w:p w14:paraId="0AEA9194" w14:textId="096FF469" w:rsidR="001B2E55" w:rsidRDefault="001B2E55" w:rsidP="00EE3A73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r>
        <w:rPr>
          <w:color w:val="000000"/>
        </w:rPr>
        <w:t>where Paragraph 3.3(b) applies, determine which</w:t>
      </w:r>
      <w:r>
        <w:t xml:space="preserve"> </w:t>
      </w:r>
      <w:hyperlink r:id="rId88" w:history="1">
        <w:r>
          <w:rPr>
            <w:color w:val="0000FF"/>
            <w:u w:val="single"/>
          </w:rPr>
          <w:t>Energy Code</w:t>
        </w:r>
      </w:hyperlink>
      <w:r>
        <w:rPr>
          <w:color w:val="000000"/>
        </w:rPr>
        <w:t> is to be used as the lead-code for the change.</w:t>
      </w:r>
    </w:p>
    <w:p w14:paraId="63DF9EB9" w14:textId="77777777" w:rsidR="001B2E55" w:rsidRDefault="001B2E55">
      <w:pPr>
        <w:pStyle w:val="ScheduleSectionL2"/>
        <w:widowControl w:val="0"/>
        <w:spacing w:after="320"/>
      </w:pPr>
      <w:r>
        <w:t xml:space="preserve">Where the </w:t>
      </w:r>
      <w:hyperlink r:id="rId89" w:history="1">
        <w:r>
          <w:rPr>
            <w:color w:val="0000FF"/>
            <w:u w:val="single"/>
          </w:rPr>
          <w:t>Cross Code Steering Group</w:t>
        </w:r>
      </w:hyperlink>
      <w:r>
        <w:t xml:space="preserve"> determines that this </w:t>
      </w:r>
      <w:hyperlink r:id="rId90" w:history="1">
        <w:r>
          <w:rPr>
            <w:color w:val="0000FF"/>
            <w:u w:val="single"/>
          </w:rPr>
          <w:t>Code</w:t>
        </w:r>
      </w:hyperlink>
      <w:r>
        <w:t xml:space="preserve"> is to be used as the lead-code for a </w:t>
      </w:r>
      <w:hyperlink r:id="rId91" w:history="1">
        <w:r>
          <w:rPr>
            <w:color w:val="0000FF"/>
            <w:u w:val="single"/>
          </w:rPr>
          <w:t>Change Proposal</w:t>
        </w:r>
      </w:hyperlink>
      <w:r>
        <w:t>, then:</w:t>
      </w:r>
    </w:p>
    <w:p w14:paraId="14D915BF" w14:textId="270010B3" w:rsidR="001B2E55" w:rsidRDefault="001B2E55" w:rsidP="00EE3A73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t xml:space="preserve">the </w:t>
      </w:r>
      <w:hyperlink r:id="rId92" w:history="1">
        <w:r>
          <w:rPr>
            <w:color w:val="0000FF"/>
            <w:u w:val="single"/>
          </w:rPr>
          <w:t>Code Manager</w:t>
        </w:r>
      </w:hyperlink>
      <w:r>
        <w:t xml:space="preserve"> shall progress the </w:t>
      </w:r>
      <w:hyperlink r:id="rId93" w:history="1">
        <w:r>
          <w:rPr>
            <w:color w:val="0000FF"/>
            <w:u w:val="single"/>
          </w:rPr>
          <w:t>Change Proposal</w:t>
        </w:r>
      </w:hyperlink>
      <w:r>
        <w:t xml:space="preserve"> in accordance with this </w:t>
      </w:r>
      <w:hyperlink r:id="rId94" w:history="1">
        <w:r>
          <w:rPr>
            <w:color w:val="0000FF"/>
            <w:u w:val="single"/>
          </w:rPr>
          <w:t>Code</w:t>
        </w:r>
      </w:hyperlink>
      <w:r>
        <w:t>;</w:t>
      </w:r>
    </w:p>
    <w:p w14:paraId="6724017F" w14:textId="488D717A" w:rsidR="001B2E55" w:rsidRDefault="001B2E55" w:rsidP="00EE3A73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t xml:space="preserve">the </w:t>
      </w:r>
      <w:hyperlink r:id="rId95" w:history="1">
        <w:r>
          <w:rPr>
            <w:color w:val="0000FF"/>
            <w:u w:val="single"/>
          </w:rPr>
          <w:t>Code Manager</w:t>
        </w:r>
      </w:hyperlink>
      <w:r>
        <w:t xml:space="preserve"> shall coordinate with the code administrators of the other affected </w:t>
      </w:r>
      <w:hyperlink r:id="rId96" w:history="1">
        <w:r>
          <w:rPr>
            <w:color w:val="0000FF"/>
            <w:u w:val="single"/>
          </w:rPr>
          <w:t>Energy Code</w:t>
        </w:r>
      </w:hyperlink>
      <w:r>
        <w:t xml:space="preserve">s so that they can manage the processes under their </w:t>
      </w:r>
      <w:hyperlink r:id="rId97" w:history="1">
        <w:r>
          <w:rPr>
            <w:color w:val="0000FF"/>
            <w:u w:val="single"/>
          </w:rPr>
          <w:t>Energy Code</w:t>
        </w:r>
      </w:hyperlink>
      <w:r>
        <w:t xml:space="preserve">s in parallel with the process under this </w:t>
      </w:r>
      <w:hyperlink r:id="rId98" w:history="1">
        <w:r>
          <w:rPr>
            <w:color w:val="0000FF"/>
            <w:u w:val="single"/>
          </w:rPr>
          <w:t>Code</w:t>
        </w:r>
      </w:hyperlink>
      <w:r>
        <w:t>;</w:t>
      </w:r>
    </w:p>
    <w:p w14:paraId="6B5A5F6B" w14:textId="754735FA" w:rsidR="001B2E55" w:rsidRDefault="001B2E55" w:rsidP="00EE3A73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t xml:space="preserve">the </w:t>
      </w:r>
      <w:hyperlink r:id="rId99" w:history="1">
        <w:r>
          <w:rPr>
            <w:color w:val="0000FF"/>
            <w:u w:val="single"/>
          </w:rPr>
          <w:t>Change Proposal</w:t>
        </w:r>
      </w:hyperlink>
      <w:r>
        <w:t xml:space="preserve"> shall only be approved if both (</w:t>
      </w:r>
      <w:proofErr w:type="spellStart"/>
      <w:r>
        <w:t>i</w:t>
      </w:r>
      <w:proofErr w:type="spellEnd"/>
      <w:r>
        <w:t xml:space="preserve">) the </w:t>
      </w:r>
      <w:hyperlink r:id="rId100" w:history="1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01" w:history="1">
        <w:r>
          <w:rPr>
            <w:color w:val="0000FF"/>
            <w:u w:val="single"/>
          </w:rPr>
          <w:t>Code</w:t>
        </w:r>
      </w:hyperlink>
      <w:r>
        <w:t xml:space="preserve">; and (ii) the associated consequential changes under the other </w:t>
      </w:r>
      <w:hyperlink r:id="rId102" w:history="1">
        <w:r>
          <w:rPr>
            <w:color w:val="0000FF"/>
            <w:u w:val="single"/>
          </w:rPr>
          <w:t>Energy Code</w:t>
        </w:r>
      </w:hyperlink>
      <w:r>
        <w:t xml:space="preserve">s are all approved in accordance with </w:t>
      </w:r>
      <w:r>
        <w:lastRenderedPageBreak/>
        <w:t xml:space="preserve">those other </w:t>
      </w:r>
      <w:hyperlink r:id="rId103" w:history="1">
        <w:r>
          <w:rPr>
            <w:color w:val="0000FF"/>
            <w:u w:val="single"/>
          </w:rPr>
          <w:t>Energy Code</w:t>
        </w:r>
      </w:hyperlink>
      <w:r>
        <w:t>s; and</w:t>
      </w:r>
    </w:p>
    <w:p w14:paraId="050B767F" w14:textId="345791B9" w:rsidR="001B2E55" w:rsidRDefault="001B2E55" w:rsidP="00EE3A73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t xml:space="preserve">if the </w:t>
      </w:r>
      <w:hyperlink r:id="rId104" w:history="1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05" w:history="1">
        <w:r>
          <w:rPr>
            <w:color w:val="0000FF"/>
            <w:u w:val="single"/>
          </w:rPr>
          <w:t>Code</w:t>
        </w:r>
      </w:hyperlink>
      <w:r>
        <w:t xml:space="preserve">, but one or more of the associated consequential changes under the other </w:t>
      </w:r>
      <w:hyperlink r:id="rId106" w:history="1">
        <w:r>
          <w:rPr>
            <w:color w:val="0000FF"/>
            <w:u w:val="single"/>
          </w:rPr>
          <w:t>Energy Code</w:t>
        </w:r>
      </w:hyperlink>
      <w:r>
        <w:t xml:space="preserve">s are not approved in accordance with those other </w:t>
      </w:r>
      <w:hyperlink r:id="rId107" w:history="1">
        <w:r>
          <w:rPr>
            <w:color w:val="0000FF"/>
            <w:u w:val="single"/>
          </w:rPr>
          <w:t>Energy Code</w:t>
        </w:r>
      </w:hyperlink>
      <w:r>
        <w:t xml:space="preserve">s, then the </w:t>
      </w:r>
      <w:hyperlink r:id="rId108" w:history="1">
        <w:r>
          <w:rPr>
            <w:color w:val="0000FF"/>
            <w:u w:val="single"/>
          </w:rPr>
          <w:t>Change Panel</w:t>
        </w:r>
      </w:hyperlink>
      <w:r>
        <w:t xml:space="preserve"> may, within 30 days of the decision or other determination which triggered the application of this sub-paragraph, refer the </w:t>
      </w:r>
      <w:hyperlink r:id="rId109" w:history="1">
        <w:r>
          <w:rPr>
            <w:color w:val="0000FF"/>
            <w:u w:val="single"/>
          </w:rPr>
          <w:t>Change Proposal</w:t>
        </w:r>
      </w:hyperlink>
      <w:r>
        <w:t xml:space="preserve"> and all associated consequential changes to the </w:t>
      </w:r>
      <w:hyperlink r:id="rId110" w:history="1">
        <w:r>
          <w:rPr>
            <w:color w:val="0000FF"/>
            <w:u w:val="single"/>
          </w:rPr>
          <w:t>Authority</w:t>
        </w:r>
      </w:hyperlink>
      <w:r>
        <w:t xml:space="preserve"> for a decision.</w:t>
      </w:r>
    </w:p>
    <w:p w14:paraId="23CDABE6" w14:textId="77777777" w:rsidR="001B2E55" w:rsidRDefault="001B2E55">
      <w:pPr>
        <w:pStyle w:val="ScheduleSectionL2"/>
        <w:widowControl w:val="0"/>
        <w:spacing w:after="320"/>
      </w:pPr>
      <w:r>
        <w:t xml:space="preserve">Where the </w:t>
      </w:r>
      <w:hyperlink r:id="rId111" w:history="1">
        <w:r>
          <w:rPr>
            <w:color w:val="0000FF"/>
            <w:u w:val="single"/>
          </w:rPr>
          <w:t>Cross Code Steering Group</w:t>
        </w:r>
      </w:hyperlink>
      <w:r>
        <w:t xml:space="preserve"> determines that another </w:t>
      </w:r>
      <w:hyperlink r:id="rId112" w:history="1">
        <w:r>
          <w:rPr>
            <w:color w:val="0000FF"/>
            <w:u w:val="single"/>
          </w:rPr>
          <w:t>Energy Code</w:t>
        </w:r>
      </w:hyperlink>
      <w:r>
        <w:t xml:space="preserve"> is to be used as the lead-code for a </w:t>
      </w:r>
      <w:hyperlink r:id="rId113" w:history="1">
        <w:r>
          <w:rPr>
            <w:color w:val="0000FF"/>
            <w:u w:val="single"/>
          </w:rPr>
          <w:t>Change Proposal</w:t>
        </w:r>
      </w:hyperlink>
      <w:r>
        <w:t xml:space="preserve">, then the </w:t>
      </w:r>
      <w:hyperlink r:id="rId114" w:history="1">
        <w:r>
          <w:rPr>
            <w:color w:val="0000FF"/>
            <w:u w:val="single"/>
          </w:rPr>
          <w:t>Code Manager</w:t>
        </w:r>
      </w:hyperlink>
      <w:r>
        <w:t xml:space="preserve"> shall progress that </w:t>
      </w:r>
      <w:hyperlink r:id="rId115" w:history="1">
        <w:r>
          <w:rPr>
            <w:color w:val="0000FF"/>
            <w:u w:val="single"/>
          </w:rPr>
          <w:t>Change Proposal</w:t>
        </w:r>
      </w:hyperlink>
      <w:r>
        <w:t xml:space="preserve"> in accordance with this </w:t>
      </w:r>
      <w:hyperlink r:id="rId116" w:history="1">
        <w:r>
          <w:rPr>
            <w:color w:val="0000FF"/>
            <w:u w:val="single"/>
          </w:rPr>
          <w:t>Code</w:t>
        </w:r>
      </w:hyperlink>
      <w:r>
        <w:t>, but subject to the following:</w:t>
      </w:r>
    </w:p>
    <w:p w14:paraId="24484E27" w14:textId="6D68D2A6" w:rsidR="001B2E55" w:rsidRDefault="001B2E55" w:rsidP="00EE3A73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the </w:t>
      </w:r>
      <w:hyperlink r:id="rId117" w:history="1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18" w:history="1">
        <w:r>
          <w:rPr>
            <w:color w:val="0000FF"/>
            <w:u w:val="single"/>
          </w:rPr>
          <w:t>Change Proposal</w:t>
        </w:r>
      </w:hyperlink>
      <w:r>
        <w:t xml:space="preserve"> in parallel with the change under the lead-code, and as far as practicable subject to the timetable determined under the lead-code;</w:t>
      </w:r>
    </w:p>
    <w:p w14:paraId="04EAFF78" w14:textId="696618AC" w:rsidR="001B2E55" w:rsidRDefault="001B2E55" w:rsidP="00EE3A73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 w:rsidRPr="00EE3A73">
        <w:rPr>
          <w:color w:val="000000"/>
        </w:rPr>
        <w:t>the</w:t>
      </w:r>
      <w:r>
        <w:t xml:space="preserve"> </w:t>
      </w:r>
      <w:hyperlink r:id="rId119" w:history="1">
        <w:r>
          <w:rPr>
            <w:color w:val="0000FF"/>
            <w:u w:val="single"/>
          </w:rPr>
          <w:t>Responsible Sub-Committee</w:t>
        </w:r>
      </w:hyperlink>
      <w:r>
        <w:rPr>
          <w:color w:val="000000"/>
        </w:rPr>
        <w:t> shall have regard to the change under the lead-code but make its decision under Paragraph 20 based on an assessment of the consequential change to this</w:t>
      </w:r>
      <w:r>
        <w:t xml:space="preserve"> </w:t>
      </w:r>
      <w:hyperlink r:id="rId120" w:history="1">
        <w:r w:rsidRPr="00EE3A73">
          <w:rPr>
            <w:color w:val="0000FF"/>
            <w:u w:val="single"/>
          </w:rPr>
          <w:t>Code</w:t>
        </w:r>
      </w:hyperlink>
      <w:r w:rsidRPr="00BC2E80">
        <w:t xml:space="preserve"> </w:t>
      </w:r>
      <w:r w:rsidRPr="00EE3A73">
        <w:rPr>
          <w:color w:val="000000"/>
        </w:rPr>
        <w:t>only;</w:t>
      </w:r>
    </w:p>
    <w:p w14:paraId="46575524" w14:textId="0CCD6DC2" w:rsidR="001B2E55" w:rsidRDefault="001B2E55" w:rsidP="00EE3A73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the </w:t>
      </w:r>
      <w:hyperlink r:id="rId121" w:history="1">
        <w:r>
          <w:rPr>
            <w:color w:val="0000FF"/>
            <w:u w:val="single"/>
          </w:rPr>
          <w:t>Change Proposal</w:t>
        </w:r>
      </w:hyperlink>
      <w:r>
        <w:t xml:space="preserve"> shall only be approved if both (</w:t>
      </w:r>
      <w:proofErr w:type="spellStart"/>
      <w:r>
        <w:t>i</w:t>
      </w:r>
      <w:proofErr w:type="spellEnd"/>
      <w:r>
        <w:t xml:space="preserve">) the </w:t>
      </w:r>
      <w:hyperlink r:id="rId122" w:history="1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23" w:history="1">
        <w:r>
          <w:rPr>
            <w:color w:val="0000FF"/>
            <w:u w:val="single"/>
          </w:rPr>
          <w:t>Code</w:t>
        </w:r>
      </w:hyperlink>
      <w:r>
        <w:t xml:space="preserve">; and (ii) the associated change to the lead </w:t>
      </w:r>
      <w:hyperlink r:id="rId124" w:history="1">
        <w:r>
          <w:rPr>
            <w:color w:val="0000FF"/>
            <w:u w:val="single"/>
          </w:rPr>
          <w:t>Energy Code</w:t>
        </w:r>
      </w:hyperlink>
      <w:r>
        <w:t xml:space="preserve"> is approved in accordance with that </w:t>
      </w:r>
      <w:hyperlink r:id="rId125" w:history="1">
        <w:r>
          <w:rPr>
            <w:color w:val="0000FF"/>
            <w:u w:val="single"/>
          </w:rPr>
          <w:t>Energy Code</w:t>
        </w:r>
      </w:hyperlink>
      <w:r>
        <w:t>; and</w:t>
      </w:r>
    </w:p>
    <w:p w14:paraId="1F6A28E9" w14:textId="34DB79C6" w:rsidR="001B2E55" w:rsidRDefault="001B2E55" w:rsidP="00EE3A73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if the change to the lead </w:t>
      </w:r>
      <w:hyperlink r:id="rId126" w:history="1">
        <w:r>
          <w:rPr>
            <w:color w:val="0000FF"/>
            <w:u w:val="single"/>
          </w:rPr>
          <w:t>Energy Code</w:t>
        </w:r>
      </w:hyperlink>
      <w:r>
        <w:t xml:space="preserve"> is approved, but the consequential change under this </w:t>
      </w:r>
      <w:hyperlink r:id="rId127" w:history="1">
        <w:r>
          <w:rPr>
            <w:color w:val="0000FF"/>
            <w:u w:val="single"/>
          </w:rPr>
          <w:t>Code</w:t>
        </w:r>
      </w:hyperlink>
      <w:r>
        <w:t xml:space="preserve"> is not approved, then the code administrator (or other relevant body) under the lead </w:t>
      </w:r>
      <w:hyperlink r:id="rId128" w:history="1">
        <w:r>
          <w:rPr>
            <w:color w:val="0000FF"/>
            <w:u w:val="single"/>
          </w:rPr>
          <w:t>Energy Code</w:t>
        </w:r>
      </w:hyperlink>
      <w:r>
        <w:t xml:space="preserve"> may refer the decision in respect of the consequential change under this </w:t>
      </w:r>
      <w:hyperlink r:id="rId129" w:history="1">
        <w:r>
          <w:rPr>
            <w:color w:val="0000FF"/>
            <w:u w:val="single"/>
          </w:rPr>
          <w:t>Code</w:t>
        </w:r>
      </w:hyperlink>
      <w:r>
        <w:t xml:space="preserve"> to the </w:t>
      </w:r>
      <w:hyperlink r:id="rId130" w:history="1">
        <w:r>
          <w:rPr>
            <w:color w:val="0000FF"/>
            <w:u w:val="single"/>
          </w:rPr>
          <w:t>Authority</w:t>
        </w:r>
      </w:hyperlink>
      <w:r>
        <w:t xml:space="preserve">; provided that such referral must be made within 30 days after the later of the approval under the lead </w:t>
      </w:r>
      <w:hyperlink r:id="rId131" w:history="1">
        <w:r>
          <w:rPr>
            <w:color w:val="0000FF"/>
            <w:u w:val="single"/>
          </w:rPr>
          <w:t>Energy Code</w:t>
        </w:r>
      </w:hyperlink>
      <w:r>
        <w:t xml:space="preserve"> or the rejection under this </w:t>
      </w:r>
      <w:hyperlink r:id="rId132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46B03C86" w14:textId="62DB6736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133" w:history="1">
        <w:bookmarkStart w:id="6" w:name="_Toc256000031"/>
        <w:r w:rsidR="001B2E55">
          <w:rPr>
            <w:color w:val="0000FF"/>
            <w:u w:val="single"/>
          </w:rPr>
          <w:t>Change Register</w:t>
        </w:r>
        <w:bookmarkEnd w:id="6"/>
      </w:hyperlink>
    </w:p>
    <w:p w14:paraId="720EBE43" w14:textId="16136AFF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34" w:history="1">
        <w:r>
          <w:rPr>
            <w:color w:val="0000FF"/>
            <w:u w:val="single"/>
          </w:rPr>
          <w:t>Code Manager</w:t>
        </w:r>
      </w:hyperlink>
      <w:r>
        <w:t xml:space="preserve"> shall establish and maintain a register of all current and past </w:t>
      </w:r>
      <w:hyperlink r:id="rId135" w:history="1">
        <w:r>
          <w:rPr>
            <w:color w:val="0000FF"/>
            <w:u w:val="single"/>
          </w:rPr>
          <w:t>Change Proposal</w:t>
        </w:r>
      </w:hyperlink>
      <w:r>
        <w:t xml:space="preserve">s (referred to as the </w:t>
      </w:r>
      <w:hyperlink r:id="rId136" w:history="1">
        <w:r>
          <w:rPr>
            <w:color w:val="0000FF"/>
            <w:u w:val="single"/>
          </w:rPr>
          <w:t>Change Register</w:t>
        </w:r>
      </w:hyperlink>
      <w:r>
        <w:t>).</w:t>
      </w:r>
    </w:p>
    <w:p w14:paraId="3AA60B86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37" w:history="1">
        <w:r>
          <w:rPr>
            <w:color w:val="0000FF"/>
            <w:u w:val="single"/>
          </w:rPr>
          <w:t>Code Manager</w:t>
        </w:r>
      </w:hyperlink>
      <w:r>
        <w:t xml:space="preserve"> shall determine the content of the </w:t>
      </w:r>
      <w:hyperlink r:id="rId138" w:history="1">
        <w:r>
          <w:rPr>
            <w:color w:val="0000FF"/>
            <w:u w:val="single"/>
          </w:rPr>
          <w:t>Change Register</w:t>
        </w:r>
      </w:hyperlink>
      <w:r>
        <w:t>.</w:t>
      </w:r>
    </w:p>
    <w:p w14:paraId="0F14DED6" w14:textId="01FC6D17" w:rsidR="001B2E55" w:rsidRDefault="001B2E55">
      <w:pPr>
        <w:pStyle w:val="ScheduleSectionL2"/>
        <w:widowControl w:val="0"/>
        <w:spacing w:after="320"/>
      </w:pPr>
      <w:r>
        <w:t xml:space="preserve">Where submission of a </w:t>
      </w:r>
      <w:hyperlink r:id="rId139" w:history="1">
        <w:r>
          <w:rPr>
            <w:color w:val="0000FF"/>
            <w:u w:val="single"/>
          </w:rPr>
          <w:t>Change Proposal</w:t>
        </w:r>
      </w:hyperlink>
      <w:r>
        <w:t xml:space="preserve"> is accepted under Paragraph 8, the </w:t>
      </w:r>
      <w:hyperlink r:id="rId140" w:history="1">
        <w:r>
          <w:rPr>
            <w:color w:val="0000FF"/>
            <w:u w:val="single"/>
          </w:rPr>
          <w:t>Code Manager</w:t>
        </w:r>
      </w:hyperlink>
      <w:r>
        <w:t xml:space="preserve"> shall assign a unique identifier to the </w:t>
      </w:r>
      <w:hyperlink r:id="rId141" w:history="1">
        <w:r>
          <w:rPr>
            <w:color w:val="0000FF"/>
            <w:u w:val="single"/>
          </w:rPr>
          <w:t>Change Proposal</w:t>
        </w:r>
      </w:hyperlink>
      <w:r>
        <w:t xml:space="preserve">, and add the </w:t>
      </w:r>
      <w:hyperlink r:id="rId142" w:history="1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143" w:history="1">
        <w:r>
          <w:rPr>
            <w:color w:val="0000FF"/>
            <w:u w:val="single"/>
          </w:rPr>
          <w:t>Change Register</w:t>
        </w:r>
      </w:hyperlink>
      <w:r>
        <w:t>.</w:t>
      </w:r>
    </w:p>
    <w:p w14:paraId="2EB57256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44" w:history="1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145" w:history="1">
        <w:r>
          <w:rPr>
            <w:color w:val="0000FF"/>
            <w:u w:val="single"/>
          </w:rPr>
          <w:t>Change Register</w:t>
        </w:r>
      </w:hyperlink>
      <w:r>
        <w:t xml:space="preserve"> on the </w:t>
      </w:r>
      <w:hyperlink r:id="rId146" w:history="1">
        <w:r>
          <w:rPr>
            <w:color w:val="0000FF"/>
            <w:u w:val="single"/>
          </w:rPr>
          <w:t>REC Portal</w:t>
        </w:r>
      </w:hyperlink>
      <w:r>
        <w:t>.</w:t>
      </w:r>
    </w:p>
    <w:p w14:paraId="01F028BC" w14:textId="77777777" w:rsidR="001B2E55" w:rsidRDefault="001B2E55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147" w:history="1">
        <w:r>
          <w:rPr>
            <w:color w:val="0000FF"/>
            <w:u w:val="single"/>
          </w:rPr>
          <w:t>Code Manager</w:t>
        </w:r>
      </w:hyperlink>
      <w:r>
        <w:t xml:space="preserve"> shall also publish on the </w:t>
      </w:r>
      <w:hyperlink r:id="rId148" w:history="1">
        <w:r>
          <w:rPr>
            <w:color w:val="0000FF"/>
            <w:u w:val="single"/>
          </w:rPr>
          <w:t>REC Portal</w:t>
        </w:r>
      </w:hyperlink>
      <w:r>
        <w:t xml:space="preserve"> details of changes and proposed changes to other </w:t>
      </w:r>
      <w:hyperlink r:id="rId149" w:history="1">
        <w:r>
          <w:rPr>
            <w:color w:val="0000FF"/>
            <w:u w:val="single"/>
          </w:rPr>
          <w:t>Energy Code</w:t>
        </w:r>
      </w:hyperlink>
      <w:r>
        <w:t xml:space="preserve">s which are related to or may have an impact on this </w:t>
      </w:r>
      <w:hyperlink r:id="rId150" w:history="1">
        <w:r>
          <w:rPr>
            <w:color w:val="0000FF"/>
            <w:u w:val="single"/>
          </w:rPr>
          <w:t>Code</w:t>
        </w:r>
      </w:hyperlink>
      <w:r>
        <w:t xml:space="preserve">, and details of other matters which may affect this </w:t>
      </w:r>
      <w:hyperlink r:id="rId151" w:history="1">
        <w:r>
          <w:rPr>
            <w:color w:val="0000FF"/>
            <w:u w:val="single"/>
          </w:rPr>
          <w:t>Code</w:t>
        </w:r>
      </w:hyperlink>
      <w:r>
        <w:t xml:space="preserve">, including </w:t>
      </w:r>
      <w:hyperlink r:id="rId152" w:history="1">
        <w:r>
          <w:rPr>
            <w:color w:val="0000FF"/>
            <w:u w:val="single"/>
          </w:rPr>
          <w:t>Significant Code Review</w:t>
        </w:r>
      </w:hyperlink>
      <w:r>
        <w:t>s.</w:t>
      </w:r>
    </w:p>
    <w:p w14:paraId="75575F74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153" w:history="1">
        <w:bookmarkStart w:id="7" w:name="_Toc256000032"/>
        <w:r w:rsidR="001B2E55">
          <w:rPr>
            <w:color w:val="0000FF"/>
            <w:u w:val="single"/>
          </w:rPr>
          <w:t>Energy Market Architecture Repository</w:t>
        </w:r>
        <w:bookmarkEnd w:id="7"/>
      </w:hyperlink>
    </w:p>
    <w:p w14:paraId="33F5D6F6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54" w:history="1">
        <w:r>
          <w:rPr>
            <w:color w:val="0000FF"/>
            <w:u w:val="single"/>
          </w:rPr>
          <w:t>Energy Market Architecture Repository</w:t>
        </w:r>
      </w:hyperlink>
      <w:r>
        <w:t xml:space="preserve"> is a digitalised graphical representation of the content of this </w:t>
      </w:r>
      <w:hyperlink r:id="rId155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79446279" w14:textId="4BF1C486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56" w:history="1">
        <w:r>
          <w:rPr>
            <w:color w:val="0000FF"/>
            <w:u w:val="single"/>
          </w:rPr>
          <w:t>Code Manager</w:t>
        </w:r>
      </w:hyperlink>
      <w:r>
        <w:t xml:space="preserve"> shall maintain and update the </w:t>
      </w:r>
      <w:hyperlink r:id="rId157" w:history="1">
        <w:r>
          <w:rPr>
            <w:color w:val="0000FF"/>
            <w:u w:val="single"/>
          </w:rPr>
          <w:t>Energy Market Architecture Repository</w:t>
        </w:r>
      </w:hyperlink>
      <w:r>
        <w:t xml:space="preserve"> to reflect and record the effect of each and every relevant change which is implemented, whether to this </w:t>
      </w:r>
      <w:hyperlink r:id="rId158" w:history="1">
        <w:r>
          <w:rPr>
            <w:color w:val="0000FF"/>
            <w:u w:val="single"/>
          </w:rPr>
          <w:t>Code</w:t>
        </w:r>
      </w:hyperlink>
      <w:r>
        <w:t xml:space="preserve"> in accordance with this </w:t>
      </w:r>
      <w:hyperlink r:id="rId159" w:history="1">
        <w:r>
          <w:rPr>
            <w:color w:val="0000FF"/>
            <w:u w:val="single"/>
          </w:rPr>
          <w:t>REC Schedule</w:t>
        </w:r>
      </w:hyperlink>
      <w:r>
        <w:t xml:space="preserve">, or to any other </w:t>
      </w:r>
      <w:hyperlink r:id="rId160" w:history="1">
        <w:r>
          <w:rPr>
            <w:color w:val="0000FF"/>
            <w:u w:val="single"/>
          </w:rPr>
          <w:t>Energy Code</w:t>
        </w:r>
      </w:hyperlink>
      <w:r>
        <w:t xml:space="preserve"> (provided it has been notified to the </w:t>
      </w:r>
      <w:hyperlink r:id="rId161" w:history="1">
        <w:r>
          <w:rPr>
            <w:color w:val="0000FF"/>
            <w:u w:val="single"/>
          </w:rPr>
          <w:t>Code Manager</w:t>
        </w:r>
      </w:hyperlink>
      <w:r>
        <w:t>).</w:t>
      </w:r>
    </w:p>
    <w:p w14:paraId="4F82A442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8" w:name="_Toc256000033"/>
      <w:r>
        <w:t>Preliminary advice and assistance</w:t>
      </w:r>
      <w:bookmarkEnd w:id="8"/>
    </w:p>
    <w:p w14:paraId="61E44BD2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62" w:history="1">
        <w:r>
          <w:rPr>
            <w:color w:val="0000FF"/>
            <w:u w:val="single"/>
          </w:rPr>
          <w:t>Code Manager</w:t>
        </w:r>
      </w:hyperlink>
      <w:r>
        <w:t xml:space="preserve"> shall provide (free of charge) advice and assistance to any interested person, consistent with (but not limited to) the requirements of the </w:t>
      </w:r>
      <w:hyperlink r:id="rId163" w:history="1">
        <w:r>
          <w:rPr>
            <w:color w:val="0000FF"/>
            <w:u w:val="single"/>
          </w:rPr>
          <w:t>Code Administration Code of Practice</w:t>
        </w:r>
      </w:hyperlink>
      <w:r>
        <w:t>, which shall include:</w:t>
      </w:r>
    </w:p>
    <w:p w14:paraId="0E3D9AF2" w14:textId="150D393A" w:rsidR="001B2E55" w:rsidRDefault="001B2E55" w:rsidP="00EE3A73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r>
        <w:t xml:space="preserve">assistance with the development of </w:t>
      </w:r>
      <w:hyperlink r:id="rId164" w:history="1">
        <w:r>
          <w:rPr>
            <w:color w:val="0000FF"/>
            <w:u w:val="single"/>
          </w:rPr>
          <w:t>Change Proposal</w:t>
        </w:r>
      </w:hyperlink>
      <w:r>
        <w:t>s and/or exploration of other possible remedies to address issues raised;</w:t>
      </w:r>
    </w:p>
    <w:p w14:paraId="6C6DFFB7" w14:textId="72A5A577" w:rsidR="001B2E55" w:rsidRDefault="001B2E55" w:rsidP="00EE3A73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r>
        <w:t xml:space="preserve">explanation of the operation and effect of this </w:t>
      </w:r>
      <w:hyperlink r:id="rId165" w:history="1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166" w:history="1">
        <w:r>
          <w:rPr>
            <w:color w:val="0000FF"/>
            <w:u w:val="single"/>
          </w:rPr>
          <w:t>Change Management Schedule</w:t>
        </w:r>
      </w:hyperlink>
      <w:r>
        <w:t>; and</w:t>
      </w:r>
    </w:p>
    <w:p w14:paraId="52F80C76" w14:textId="57C9BA12" w:rsidR="001B2E55" w:rsidRDefault="001B2E55" w:rsidP="00EE3A73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r>
        <w:t xml:space="preserve">acting as a ‘critical friend’ in the provision of support to any person with an interest in this </w:t>
      </w:r>
      <w:hyperlink r:id="rId167" w:history="1">
        <w:r>
          <w:rPr>
            <w:color w:val="0000FF"/>
            <w:u w:val="single"/>
          </w:rPr>
          <w:t>Code</w:t>
        </w:r>
      </w:hyperlink>
      <w:r>
        <w:t xml:space="preserve">, particularly with respect to under-represented </w:t>
      </w:r>
      <w:hyperlink r:id="rId168" w:history="1">
        <w:r>
          <w:rPr>
            <w:color w:val="0000FF"/>
            <w:u w:val="single"/>
          </w:rPr>
          <w:t>Parties</w:t>
        </w:r>
      </w:hyperlink>
      <w:r>
        <w:t>, small market participants and consumer representatives.</w:t>
      </w:r>
    </w:p>
    <w:p w14:paraId="1102E3CF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9" w:name="_Toc256000034"/>
      <w:r>
        <w:t>Submitting a </w:t>
      </w:r>
      <w:hyperlink r:id="rId169" w:history="1">
        <w:r>
          <w:rPr>
            <w:color w:val="0000FF"/>
            <w:u w:val="single"/>
          </w:rPr>
          <w:t>Change Proposal</w:t>
        </w:r>
        <w:bookmarkEnd w:id="9"/>
      </w:hyperlink>
    </w:p>
    <w:p w14:paraId="36EA46FB" w14:textId="70F4177B" w:rsidR="001B2E55" w:rsidRDefault="001B2E55">
      <w:pPr>
        <w:pStyle w:val="ScheduleSectionL2"/>
        <w:widowControl w:val="0"/>
        <w:spacing w:after="320"/>
      </w:pPr>
      <w:r>
        <w:t xml:space="preserve">Any interested person may submit a </w:t>
      </w:r>
      <w:hyperlink r:id="rId170" w:history="1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171" w:history="1">
        <w:r>
          <w:rPr>
            <w:color w:val="0000FF"/>
            <w:u w:val="single"/>
          </w:rPr>
          <w:t>Proposer</w:t>
        </w:r>
      </w:hyperlink>
      <w:r>
        <w:t xml:space="preserve">), regardless of whether or not they are a </w:t>
      </w:r>
      <w:hyperlink r:id="rId172" w:history="1">
        <w:r>
          <w:rPr>
            <w:color w:val="0000FF"/>
            <w:u w:val="single"/>
          </w:rPr>
          <w:t>Party</w:t>
        </w:r>
      </w:hyperlink>
      <w:r>
        <w:t>.</w:t>
      </w:r>
    </w:p>
    <w:p w14:paraId="54B1C94C" w14:textId="5F35CCCE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73" w:history="1">
        <w:r>
          <w:rPr>
            <w:color w:val="0000FF"/>
            <w:u w:val="single"/>
          </w:rPr>
          <w:t>Code Manager</w:t>
        </w:r>
      </w:hyperlink>
      <w:r>
        <w:t xml:space="preserve"> may prescribe what information will be required to support the </w:t>
      </w:r>
      <w:hyperlink r:id="rId174" w:history="1">
        <w:r>
          <w:rPr>
            <w:color w:val="0000FF"/>
            <w:u w:val="single"/>
          </w:rPr>
          <w:t>Change Proposal</w:t>
        </w:r>
      </w:hyperlink>
      <w:r>
        <w:t xml:space="preserve">, in accordance with best practice and consistent with any requirements of the </w:t>
      </w:r>
      <w:hyperlink r:id="rId175" w:history="1">
        <w:r>
          <w:rPr>
            <w:color w:val="0000FF"/>
            <w:u w:val="single"/>
          </w:rPr>
          <w:t>Code Administration Code of Practice</w:t>
        </w:r>
      </w:hyperlink>
      <w:r>
        <w:t xml:space="preserve">. The </w:t>
      </w:r>
      <w:hyperlink r:id="rId176" w:history="1">
        <w:r>
          <w:rPr>
            <w:color w:val="0000FF"/>
            <w:u w:val="single"/>
          </w:rPr>
          <w:t>Code Manager</w:t>
        </w:r>
      </w:hyperlink>
      <w:r>
        <w:t xml:space="preserve"> shall set out the requirements, and publish accompanying guidance on the submission and treatment of </w:t>
      </w:r>
      <w:hyperlink r:id="rId177" w:history="1">
        <w:r>
          <w:rPr>
            <w:color w:val="0000FF"/>
            <w:u w:val="single"/>
          </w:rPr>
          <w:t>Change Proposal</w:t>
        </w:r>
      </w:hyperlink>
      <w:r>
        <w:t xml:space="preserve">s, on the </w:t>
      </w:r>
      <w:hyperlink r:id="rId178" w:history="1">
        <w:r>
          <w:rPr>
            <w:color w:val="0000FF"/>
            <w:u w:val="single"/>
          </w:rPr>
          <w:t>REC Portal</w:t>
        </w:r>
      </w:hyperlink>
      <w:r>
        <w:t>.</w:t>
      </w:r>
    </w:p>
    <w:p w14:paraId="438458B4" w14:textId="2DFEF63F" w:rsidR="001B2E55" w:rsidRDefault="001D2BA5">
      <w:pPr>
        <w:pStyle w:val="ScheduleSectionL2"/>
        <w:widowControl w:val="0"/>
        <w:spacing w:after="320"/>
      </w:pPr>
      <w:hyperlink r:id="rId179" w:history="1">
        <w:r w:rsidR="001B2E55">
          <w:rPr>
            <w:color w:val="0000FF"/>
            <w:u w:val="single"/>
          </w:rPr>
          <w:t>Change Proposal</w:t>
        </w:r>
      </w:hyperlink>
      <w:r w:rsidR="001B2E55">
        <w:t xml:space="preserve">s must be submitted electronically via the </w:t>
      </w:r>
      <w:hyperlink r:id="rId180" w:history="1">
        <w:r w:rsidR="001B2E55">
          <w:rPr>
            <w:color w:val="0000FF"/>
            <w:u w:val="single"/>
          </w:rPr>
          <w:t>REC Portal</w:t>
        </w:r>
      </w:hyperlink>
      <w:r w:rsidR="001B2E55">
        <w:t>.</w:t>
      </w:r>
    </w:p>
    <w:p w14:paraId="474BC10A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0" w:name="_Toc256000035"/>
      <w:r>
        <w:lastRenderedPageBreak/>
        <w:t>Acceptance of a Submitted </w:t>
      </w:r>
      <w:hyperlink r:id="rId181" w:history="1">
        <w:r>
          <w:rPr>
            <w:color w:val="0000FF"/>
            <w:u w:val="single"/>
          </w:rPr>
          <w:t>Change Proposal</w:t>
        </w:r>
        <w:bookmarkEnd w:id="10"/>
      </w:hyperlink>
    </w:p>
    <w:p w14:paraId="403979B2" w14:textId="77777777" w:rsidR="001B2E55" w:rsidRDefault="001B2E55">
      <w:pPr>
        <w:pStyle w:val="ScheduleSectionL2"/>
        <w:widowControl w:val="0"/>
        <w:spacing w:after="320"/>
      </w:pPr>
      <w:r>
        <w:t xml:space="preserve">Except in the case of an </w:t>
      </w:r>
      <w:hyperlink r:id="rId182" w:history="1">
        <w:r>
          <w:rPr>
            <w:color w:val="0000FF"/>
            <w:u w:val="single"/>
          </w:rPr>
          <w:t>Authority Change Proposal</w:t>
        </w:r>
      </w:hyperlink>
      <w:r>
        <w:t xml:space="preserve">, or where otherwise directed by the </w:t>
      </w:r>
      <w:hyperlink r:id="rId183" w:history="1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184" w:history="1">
        <w:r>
          <w:rPr>
            <w:color w:val="0000FF"/>
            <w:u w:val="single"/>
          </w:rPr>
          <w:t>Code Manager</w:t>
        </w:r>
      </w:hyperlink>
      <w:r>
        <w:t xml:space="preserve"> may refuse to accept submission of a </w:t>
      </w:r>
      <w:hyperlink r:id="rId185" w:history="1">
        <w:r>
          <w:rPr>
            <w:color w:val="0000FF"/>
            <w:u w:val="single"/>
          </w:rPr>
          <w:t>Change Proposal</w:t>
        </w:r>
      </w:hyperlink>
      <w:r>
        <w:t xml:space="preserve"> if the </w:t>
      </w:r>
      <w:hyperlink r:id="rId186" w:history="1">
        <w:r>
          <w:rPr>
            <w:color w:val="0000FF"/>
            <w:u w:val="single"/>
          </w:rPr>
          <w:t>Code Manager</w:t>
        </w:r>
      </w:hyperlink>
      <w:r>
        <w:t xml:space="preserve"> considers that one of more of the following apply:</w:t>
      </w:r>
    </w:p>
    <w:p w14:paraId="77FE6C11" w14:textId="29398895" w:rsidR="001B2E55" w:rsidRDefault="001B2E55" w:rsidP="00EE3A73">
      <w:pPr>
        <w:pStyle w:val="ScheduleSectionL3"/>
        <w:widowControl w:val="0"/>
        <w:numPr>
          <w:ilvl w:val="0"/>
          <w:numId w:val="31"/>
        </w:numPr>
        <w:spacing w:after="320"/>
        <w:ind w:left="1080"/>
      </w:pPr>
      <w:r>
        <w:rPr>
          <w:color w:val="000000"/>
        </w:rPr>
        <w:t>the proposal is incomplete or insufficiently clear;</w:t>
      </w:r>
    </w:p>
    <w:p w14:paraId="7684B02C" w14:textId="728A703E" w:rsidR="001B2E55" w:rsidRDefault="001B2E55" w:rsidP="00EE3A73">
      <w:pPr>
        <w:pStyle w:val="ScheduleSectionL3"/>
        <w:widowControl w:val="0"/>
        <w:numPr>
          <w:ilvl w:val="0"/>
          <w:numId w:val="31"/>
        </w:numPr>
        <w:spacing w:after="320"/>
        <w:ind w:left="1080"/>
      </w:pPr>
      <w:r>
        <w:rPr>
          <w:color w:val="000000"/>
        </w:rPr>
        <w:t>the proposal and/or issue that it seeks to address is not materially different from or could appropriately form part of an active</w:t>
      </w:r>
      <w:r>
        <w:t xml:space="preserve"> </w:t>
      </w:r>
      <w:hyperlink r:id="rId187" w:history="1">
        <w:r>
          <w:rPr>
            <w:color w:val="0000FF"/>
            <w:u w:val="single"/>
          </w:rPr>
          <w:t>Change Proposal</w:t>
        </w:r>
      </w:hyperlink>
      <w:r>
        <w:t xml:space="preserve"> </w:t>
      </w:r>
      <w:r>
        <w:rPr>
          <w:color w:val="000000"/>
        </w:rPr>
        <w:t>that has not yet been decided upon;</w:t>
      </w:r>
    </w:p>
    <w:p w14:paraId="5B678CAE" w14:textId="4400FB53" w:rsidR="001B2E55" w:rsidRDefault="001B2E55" w:rsidP="00EE3A73">
      <w:pPr>
        <w:pStyle w:val="ScheduleSectionL3"/>
        <w:widowControl w:val="0"/>
        <w:numPr>
          <w:ilvl w:val="0"/>
          <w:numId w:val="31"/>
        </w:numPr>
        <w:spacing w:after="320"/>
        <w:ind w:left="1080"/>
      </w:pPr>
      <w:r>
        <w:rPr>
          <w:color w:val="000000"/>
        </w:rPr>
        <w:t>the proposal concerns matters that are outside the scope of this</w:t>
      </w:r>
      <w:r>
        <w:t xml:space="preserve"> </w:t>
      </w:r>
      <w:hyperlink r:id="rId188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 or</w:t>
      </w:r>
    </w:p>
    <w:p w14:paraId="2E8CE36D" w14:textId="74B68248" w:rsidR="001B2E55" w:rsidRDefault="001B2E55" w:rsidP="00EE3A73">
      <w:pPr>
        <w:pStyle w:val="ScheduleSectionL3"/>
        <w:widowControl w:val="0"/>
        <w:numPr>
          <w:ilvl w:val="0"/>
          <w:numId w:val="31"/>
        </w:numPr>
        <w:spacing w:after="320"/>
        <w:ind w:left="1080"/>
      </w:pPr>
      <w:r>
        <w:rPr>
          <w:color w:val="000000"/>
        </w:rPr>
        <w:t>the proposal has no reasonable prospect of being approved.</w:t>
      </w:r>
    </w:p>
    <w:p w14:paraId="6DFD9BDF" w14:textId="77777777" w:rsidR="001B2E55" w:rsidRDefault="001B2E55">
      <w:pPr>
        <w:pStyle w:val="ScheduleSectionL2"/>
        <w:widowControl w:val="0"/>
        <w:spacing w:after="320"/>
      </w:pPr>
      <w:r>
        <w:t xml:space="preserve">If the </w:t>
      </w:r>
      <w:hyperlink r:id="rId189" w:history="1">
        <w:r>
          <w:rPr>
            <w:color w:val="0000FF"/>
            <w:u w:val="single"/>
          </w:rPr>
          <w:t>Code Manager</w:t>
        </w:r>
      </w:hyperlink>
      <w:r>
        <w:t xml:space="preserve"> refuses to accept submission of a </w:t>
      </w:r>
      <w:hyperlink r:id="rId190" w:history="1">
        <w:r>
          <w:rPr>
            <w:color w:val="0000FF"/>
            <w:u w:val="single"/>
          </w:rPr>
          <w:t>Change Proposal</w:t>
        </w:r>
      </w:hyperlink>
      <w:r>
        <w:t xml:space="preserve">, it shall write to the </w:t>
      </w:r>
      <w:hyperlink r:id="rId191" w:history="1">
        <w:r>
          <w:rPr>
            <w:color w:val="0000FF"/>
            <w:u w:val="single"/>
          </w:rPr>
          <w:t>Proposer</w:t>
        </w:r>
      </w:hyperlink>
      <w:r>
        <w:t xml:space="preserve">, copying in the </w:t>
      </w:r>
      <w:hyperlink r:id="rId192" w:history="1">
        <w:r>
          <w:rPr>
            <w:color w:val="0000FF"/>
            <w:u w:val="single"/>
          </w:rPr>
          <w:t>Change Panel</w:t>
        </w:r>
      </w:hyperlink>
      <w:r>
        <w:t>, setting out the reasons for refusal, and offering assistance (where reasonably practicable) to address the reasons given (such that the proposal could be re-submitted). </w:t>
      </w:r>
    </w:p>
    <w:p w14:paraId="35519A98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193" w:history="1">
        <w:r>
          <w:rPr>
            <w:color w:val="0000FF"/>
            <w:u w:val="single"/>
          </w:rPr>
          <w:t>Change Panel</w:t>
        </w:r>
      </w:hyperlink>
      <w:r>
        <w:t xml:space="preserve"> may, independently or on the application of any person, overrule a decision by the </w:t>
      </w:r>
      <w:hyperlink r:id="rId194" w:history="1">
        <w:r>
          <w:rPr>
            <w:color w:val="0000FF"/>
            <w:u w:val="single"/>
          </w:rPr>
          <w:t>Code Manager</w:t>
        </w:r>
      </w:hyperlink>
      <w:r>
        <w:t xml:space="preserve"> to refuse submission or progression of a </w:t>
      </w:r>
      <w:hyperlink r:id="rId195" w:history="1">
        <w:r>
          <w:rPr>
            <w:color w:val="0000FF"/>
            <w:u w:val="single"/>
          </w:rPr>
          <w:t>Change Proposal</w:t>
        </w:r>
      </w:hyperlink>
      <w:r>
        <w:t>, based on the same criteria as apply under Paragraph 8.1.</w:t>
      </w:r>
    </w:p>
    <w:p w14:paraId="16A4984E" w14:textId="77777777" w:rsidR="001B2E55" w:rsidRDefault="001B2E55" w:rsidP="00BC2E80">
      <w:pPr>
        <w:pStyle w:val="ScheduleSectionL2"/>
        <w:widowControl w:val="0"/>
        <w:spacing w:after="320"/>
      </w:pPr>
      <w:r>
        <w:t xml:space="preserve">Where submission of a </w:t>
      </w:r>
      <w:hyperlink r:id="rId196" w:history="1">
        <w:r w:rsidRPr="00BC2E80">
          <w:rPr>
            <w:color w:val="0000FF"/>
            <w:u w:val="single"/>
          </w:rPr>
          <w:t>Change Proposal</w:t>
        </w:r>
      </w:hyperlink>
      <w:r>
        <w:t xml:space="preserve"> is accepted by the </w:t>
      </w:r>
      <w:hyperlink r:id="rId197" w:history="1">
        <w:r w:rsidRPr="00BC2E80">
          <w:rPr>
            <w:color w:val="0000FF"/>
            <w:u w:val="single"/>
          </w:rPr>
          <w:t>Code Manager</w:t>
        </w:r>
      </w:hyperlink>
      <w:r>
        <w:t xml:space="preserve">, </w:t>
      </w:r>
      <w:r w:rsidRPr="00EE3A73">
        <w:t xml:space="preserve">unless it is clear that the scope of the proposal is limited to the provisions of this </w:t>
      </w:r>
      <w:hyperlink r:id="rId198" w:history="1">
        <w:r w:rsidRPr="00EE3A73">
          <w:rPr>
            <w:color w:val="0000FF"/>
            <w:u w:val="single"/>
          </w:rPr>
          <w:t>Code</w:t>
        </w:r>
      </w:hyperlink>
      <w:r w:rsidRPr="00EE3A73">
        <w:t>, </w:t>
      </w:r>
      <w:r>
        <w:t xml:space="preserve">the </w:t>
      </w:r>
      <w:hyperlink r:id="rId199" w:history="1">
        <w:r w:rsidRPr="00BC2E80">
          <w:rPr>
            <w:color w:val="0000FF"/>
            <w:u w:val="single"/>
          </w:rPr>
          <w:t>Code Manager</w:t>
        </w:r>
      </w:hyperlink>
      <w:r>
        <w:t xml:space="preserve"> shall refer the </w:t>
      </w:r>
      <w:hyperlink r:id="rId200" w:history="1">
        <w:r w:rsidRPr="00BC2E80"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201" w:history="1">
        <w:r w:rsidRPr="00BC2E80">
          <w:rPr>
            <w:color w:val="0000FF"/>
            <w:u w:val="single"/>
          </w:rPr>
          <w:t>Cross Code Steering Group</w:t>
        </w:r>
      </w:hyperlink>
      <w:r>
        <w:t xml:space="preserve">, so that the </w:t>
      </w:r>
      <w:hyperlink r:id="rId202" w:history="1">
        <w:r w:rsidRPr="00BC2E80">
          <w:rPr>
            <w:color w:val="0000FF"/>
            <w:u w:val="single"/>
          </w:rPr>
          <w:t>Cross Code Steering Group</w:t>
        </w:r>
      </w:hyperlink>
      <w:r>
        <w:t xml:space="preserve"> can consider the matters set out in Paragraph 3.3.</w:t>
      </w:r>
    </w:p>
    <w:p w14:paraId="4373AF12" w14:textId="18B0E9E9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03" w:history="1">
        <w:r>
          <w:rPr>
            <w:color w:val="0000FF"/>
            <w:u w:val="single"/>
          </w:rPr>
          <w:t>Code Manager</w:t>
        </w:r>
      </w:hyperlink>
      <w:r>
        <w:t xml:space="preserve"> may revisit its consideration of a </w:t>
      </w:r>
      <w:hyperlink r:id="rId204" w:history="1">
        <w:r>
          <w:rPr>
            <w:color w:val="0000FF"/>
            <w:u w:val="single"/>
          </w:rPr>
          <w:t>Change Proposal</w:t>
        </w:r>
      </w:hyperlink>
      <w:r>
        <w:t xml:space="preserve"> under this Paragraph 8 if new evidence or analysis is available, whether as a result of an impact assessment or otherwise. Despite its earlier acceptance of the </w:t>
      </w:r>
      <w:hyperlink r:id="rId205" w:history="1">
        <w:r>
          <w:rPr>
            <w:color w:val="0000FF"/>
            <w:u w:val="single"/>
          </w:rPr>
          <w:t>Change Proposal</w:t>
        </w:r>
      </w:hyperlink>
      <w:r>
        <w:t xml:space="preserve">, if the </w:t>
      </w:r>
      <w:hyperlink r:id="rId206" w:history="1">
        <w:r>
          <w:rPr>
            <w:color w:val="0000FF"/>
            <w:u w:val="single"/>
          </w:rPr>
          <w:t>Code Manager</w:t>
        </w:r>
      </w:hyperlink>
      <w:r>
        <w:t xml:space="preserve"> reasonably believes that any of the criteria in Paragraphs 8.1(b)(c) or (d) now apply, the </w:t>
      </w:r>
      <w:hyperlink r:id="rId207" w:history="1">
        <w:r>
          <w:rPr>
            <w:color w:val="0000FF"/>
            <w:u w:val="single"/>
          </w:rPr>
          <w:t>Code Manager</w:t>
        </w:r>
      </w:hyperlink>
      <w:r>
        <w:t xml:space="preserve"> may determine that the </w:t>
      </w:r>
      <w:hyperlink r:id="rId208" w:history="1">
        <w:r>
          <w:rPr>
            <w:color w:val="0000FF"/>
            <w:u w:val="single"/>
          </w:rPr>
          <w:t>Change Proposal</w:t>
        </w:r>
      </w:hyperlink>
      <w:r>
        <w:t xml:space="preserve"> should not progress any further and Paragraph 8.2 shall apply.</w:t>
      </w:r>
    </w:p>
    <w:p w14:paraId="48100AFF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1" w:name="_Toc256000036"/>
      <w:r>
        <w:t>Initial assessment</w:t>
      </w:r>
      <w:bookmarkEnd w:id="11"/>
    </w:p>
    <w:p w14:paraId="2A82C117" w14:textId="77777777" w:rsidR="001B2E55" w:rsidRDefault="001B2E55">
      <w:pPr>
        <w:pStyle w:val="ScheduleSectionL2"/>
        <w:widowControl w:val="0"/>
        <w:spacing w:after="320"/>
      </w:pPr>
      <w:r>
        <w:t xml:space="preserve">For each </w:t>
      </w:r>
      <w:hyperlink r:id="rId209" w:history="1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210" w:history="1">
        <w:r>
          <w:rPr>
            <w:color w:val="0000FF"/>
            <w:u w:val="single"/>
          </w:rPr>
          <w:t>Code Manager</w:t>
        </w:r>
      </w:hyperlink>
      <w:r>
        <w:t xml:space="preserve"> shall undertake an initial assessment of the proposal in accordance with the requirements of this Paragraph 9, and the </w:t>
      </w:r>
      <w:hyperlink r:id="rId211" w:history="1">
        <w:r>
          <w:rPr>
            <w:color w:val="0000FF"/>
            <w:u w:val="single"/>
          </w:rPr>
          <w:t>Change Panel</w:t>
        </w:r>
      </w:hyperlink>
      <w:r>
        <w:t>'s standing instructions regarding timetable and criteria.</w:t>
      </w:r>
    </w:p>
    <w:p w14:paraId="75364AC5" w14:textId="560A5CE5" w:rsidR="001B2E55" w:rsidRDefault="001B2E55">
      <w:pPr>
        <w:widowControl w:val="0"/>
        <w:spacing w:after="320" w:line="276" w:lineRule="auto"/>
        <w:ind w:left="800"/>
      </w:pPr>
      <w:r>
        <w:rPr>
          <w:rFonts w:eastAsia="Arial" w:cs="Arial"/>
          <w:b/>
          <w:color w:val="000000"/>
          <w:sz w:val="24"/>
        </w:rPr>
        <w:lastRenderedPageBreak/>
        <w:t>Change Paths</w:t>
      </w:r>
    </w:p>
    <w:p w14:paraId="3EDF6958" w14:textId="669AA172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12" w:history="1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 approval route (referred to as a </w:t>
      </w:r>
      <w:hyperlink r:id="rId213" w:history="1">
        <w:r>
          <w:rPr>
            <w:color w:val="0000FF"/>
            <w:u w:val="single"/>
          </w:rPr>
          <w:t>Change Path</w:t>
        </w:r>
      </w:hyperlink>
      <w:r>
        <w:t xml:space="preserve">) each </w:t>
      </w:r>
      <w:hyperlink r:id="rId214" w:history="1">
        <w:r>
          <w:rPr>
            <w:color w:val="0000FF"/>
            <w:u w:val="single"/>
          </w:rPr>
          <w:t>Change Proposal</w:t>
        </w:r>
      </w:hyperlink>
      <w:r>
        <w:t xml:space="preserve"> will follow, being either:</w:t>
      </w:r>
    </w:p>
    <w:p w14:paraId="1BD91F86" w14:textId="55306D9A" w:rsidR="001B2E55" w:rsidRDefault="001B2E55" w:rsidP="00EE3A73">
      <w:pPr>
        <w:pStyle w:val="ScheduleSectionL3"/>
        <w:widowControl w:val="0"/>
        <w:numPr>
          <w:ilvl w:val="0"/>
          <w:numId w:val="32"/>
        </w:numPr>
        <w:spacing w:after="320"/>
        <w:ind w:left="1080"/>
      </w:pPr>
      <w:r>
        <w:rPr>
          <w:color w:val="000000"/>
        </w:rPr>
        <w:t>an</w:t>
      </w:r>
      <w:r>
        <w:t xml:space="preserve"> </w:t>
      </w:r>
      <w:hyperlink r:id="rId215" w:history="1">
        <w:r>
          <w:rPr>
            <w:color w:val="0000FF"/>
            <w:u w:val="single"/>
          </w:rPr>
          <w:t>Authority-Approved Change</w:t>
        </w:r>
      </w:hyperlink>
      <w:r>
        <w:t xml:space="preserve">; </w:t>
      </w:r>
      <w:r>
        <w:rPr>
          <w:color w:val="000000"/>
        </w:rPr>
        <w:t>or</w:t>
      </w:r>
    </w:p>
    <w:p w14:paraId="739B2740" w14:textId="4337FAF1" w:rsidR="001B2E55" w:rsidRDefault="001B2E55" w:rsidP="00EE3A73">
      <w:pPr>
        <w:pStyle w:val="ScheduleSectionL3"/>
        <w:widowControl w:val="0"/>
        <w:numPr>
          <w:ilvl w:val="0"/>
          <w:numId w:val="32"/>
        </w:numPr>
        <w:spacing w:after="320"/>
        <w:ind w:left="1080"/>
      </w:pPr>
      <w:r>
        <w:rPr>
          <w:color w:val="000000"/>
        </w:rPr>
        <w:t>a</w:t>
      </w:r>
      <w:r>
        <w:t xml:space="preserve"> </w:t>
      </w:r>
      <w:hyperlink r:id="rId216" w:history="1">
        <w:r>
          <w:rPr>
            <w:color w:val="0000FF"/>
            <w:u w:val="single"/>
          </w:rPr>
          <w:t>Self-Governance Change</w:t>
        </w:r>
      </w:hyperlink>
      <w:r>
        <w:rPr>
          <w:color w:val="000000"/>
        </w:rPr>
        <w:t>.</w:t>
      </w:r>
    </w:p>
    <w:p w14:paraId="223DBEB5" w14:textId="77777777" w:rsidR="001B2E55" w:rsidRDefault="001D2BA5">
      <w:pPr>
        <w:pStyle w:val="ScheduleSectionL2"/>
        <w:widowControl w:val="0"/>
        <w:spacing w:after="320"/>
      </w:pPr>
      <w:hyperlink r:id="rId217" w:history="1">
        <w:r w:rsidR="001B2E55">
          <w:rPr>
            <w:color w:val="0000FF"/>
            <w:u w:val="single"/>
          </w:rPr>
          <w:t>Authority-Approved Change</w:t>
        </w:r>
      </w:hyperlink>
      <w:r w:rsidR="001B2E55">
        <w:t xml:space="preserve">s are for those </w:t>
      </w:r>
      <w:hyperlink r:id="rId218" w:history="1">
        <w:r w:rsidR="001B2E55">
          <w:rPr>
            <w:color w:val="0000FF"/>
            <w:u w:val="single"/>
          </w:rPr>
          <w:t>Change Proposal</w:t>
        </w:r>
      </w:hyperlink>
      <w:r w:rsidR="001B2E55">
        <w:t>s which satisfy one or more of the following criteria:</w:t>
      </w:r>
    </w:p>
    <w:p w14:paraId="35C9F45B" w14:textId="6059FB68" w:rsidR="001B2E55" w:rsidRDefault="001B2E55" w:rsidP="00EE3A73">
      <w:pPr>
        <w:pStyle w:val="ScheduleSectionL3"/>
        <w:widowControl w:val="0"/>
        <w:numPr>
          <w:ilvl w:val="0"/>
          <w:numId w:val="33"/>
        </w:numPr>
        <w:spacing w:after="320"/>
        <w:ind w:left="1080"/>
      </w:pPr>
      <w:r>
        <w:rPr>
          <w:color w:val="000000"/>
        </w:rPr>
        <w:t>the changes are likely to have a material impact on existing or future</w:t>
      </w:r>
      <w:r>
        <w:t xml:space="preserve"> </w:t>
      </w:r>
      <w:hyperlink r:id="rId219" w:history="1">
        <w:r>
          <w:rPr>
            <w:color w:val="0000FF"/>
            <w:u w:val="single"/>
          </w:rPr>
          <w:t>Energy</w:t>
        </w:r>
      </w:hyperlink>
      <w:r>
        <w:t xml:space="preserve"> </w:t>
      </w:r>
      <w:hyperlink r:id="rId220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s;</w:t>
      </w:r>
    </w:p>
    <w:p w14:paraId="1FB00F4B" w14:textId="06BCED61" w:rsidR="001B2E55" w:rsidRDefault="001B2E55" w:rsidP="00EE3A73">
      <w:pPr>
        <w:pStyle w:val="ScheduleSectionL3"/>
        <w:widowControl w:val="0"/>
        <w:numPr>
          <w:ilvl w:val="0"/>
          <w:numId w:val="33"/>
        </w:numPr>
        <w:spacing w:after="320"/>
        <w:ind w:left="1080"/>
      </w:pPr>
      <w:r>
        <w:rPr>
          <w:color w:val="000000"/>
        </w:rPr>
        <w:t>the changes are likely to have a material impact on competition in the supply of gas or electricity in Great Britain;</w:t>
      </w:r>
    </w:p>
    <w:p w14:paraId="4047679E" w14:textId="18EB466E" w:rsidR="001B2E55" w:rsidRDefault="001B2E55" w:rsidP="00EE3A73">
      <w:pPr>
        <w:pStyle w:val="ScheduleSectionL3"/>
        <w:widowControl w:val="0"/>
        <w:numPr>
          <w:ilvl w:val="0"/>
          <w:numId w:val="33"/>
        </w:numPr>
        <w:spacing w:after="320"/>
        <w:ind w:left="1080"/>
      </w:pPr>
      <w:r>
        <w:rPr>
          <w:color w:val="000000"/>
        </w:rPr>
        <w:t>the changes are likely to discriminate in their effects between one</w:t>
      </w:r>
      <w:r>
        <w:t xml:space="preserve"> </w:t>
      </w:r>
      <w:hyperlink r:id="rId221" w:history="1">
        <w:r>
          <w:rPr>
            <w:color w:val="0000FF"/>
            <w:u w:val="single"/>
          </w:rPr>
          <w:t>Party</w:t>
        </w:r>
      </w:hyperlink>
      <w:r>
        <w:t xml:space="preserve"> </w:t>
      </w:r>
      <w:r>
        <w:rPr>
          <w:color w:val="000000"/>
        </w:rPr>
        <w:t>(or class of</w:t>
      </w:r>
      <w:r>
        <w:t xml:space="preserve"> </w:t>
      </w:r>
      <w:hyperlink r:id="rId222" w:history="1">
        <w:r>
          <w:rPr>
            <w:color w:val="0000FF"/>
            <w:u w:val="single"/>
          </w:rPr>
          <w:t>Parties</w:t>
        </w:r>
      </w:hyperlink>
      <w:r>
        <w:t xml:space="preserve">) </w:t>
      </w:r>
      <w:r>
        <w:rPr>
          <w:color w:val="000000"/>
        </w:rPr>
        <w:t>and another</w:t>
      </w:r>
      <w:r>
        <w:t xml:space="preserve"> </w:t>
      </w:r>
      <w:hyperlink r:id="rId223" w:history="1">
        <w:r>
          <w:rPr>
            <w:color w:val="0000FF"/>
            <w:u w:val="single"/>
          </w:rPr>
          <w:t>Party</w:t>
        </w:r>
      </w:hyperlink>
      <w:r>
        <w:rPr>
          <w:color w:val="000000"/>
        </w:rPr>
        <w:t> (or class of</w:t>
      </w:r>
      <w:r>
        <w:t xml:space="preserve"> </w:t>
      </w:r>
      <w:hyperlink r:id="rId224" w:history="1">
        <w:r>
          <w:rPr>
            <w:color w:val="0000FF"/>
            <w:u w:val="single"/>
          </w:rPr>
          <w:t>Parties</w:t>
        </w:r>
      </w:hyperlink>
      <w:r>
        <w:rPr>
          <w:color w:val="000000"/>
        </w:rPr>
        <w:t>); or</w:t>
      </w:r>
    </w:p>
    <w:p w14:paraId="0E5EFB28" w14:textId="4B4F92DD" w:rsidR="001B2E55" w:rsidRDefault="001B2E55" w:rsidP="00EE3A73">
      <w:pPr>
        <w:pStyle w:val="ScheduleSectionL3"/>
        <w:widowControl w:val="0"/>
        <w:numPr>
          <w:ilvl w:val="0"/>
          <w:numId w:val="33"/>
        </w:numPr>
        <w:spacing w:after="320"/>
        <w:ind w:left="1080"/>
      </w:pPr>
      <w:r>
        <w:rPr>
          <w:color w:val="000000"/>
        </w:rPr>
        <w:t>the</w:t>
      </w:r>
      <w:r>
        <w:t xml:space="preserve"> </w:t>
      </w:r>
      <w:hyperlink r:id="rId225" w:history="1">
        <w:r>
          <w:rPr>
            <w:color w:val="0000FF"/>
            <w:u w:val="single"/>
          </w:rPr>
          <w:t>Change Proposal</w:t>
        </w:r>
      </w:hyperlink>
      <w:r>
        <w:t xml:space="preserve"> </w:t>
      </w:r>
      <w:r>
        <w:rPr>
          <w:color w:val="000000"/>
        </w:rPr>
        <w:t>has been raised by the</w:t>
      </w:r>
      <w:r>
        <w:t xml:space="preserve"> </w:t>
      </w:r>
      <w:hyperlink r:id="rId226" w:history="1">
        <w:r>
          <w:rPr>
            <w:color w:val="0000FF"/>
            <w:u w:val="single"/>
          </w:rPr>
          <w:t>Authority</w:t>
        </w:r>
      </w:hyperlink>
      <w:r>
        <w:t xml:space="preserve"> </w:t>
      </w:r>
      <w:r>
        <w:rPr>
          <w:color w:val="000000"/>
        </w:rPr>
        <w:t>or as a result of a direction by the</w:t>
      </w:r>
      <w:r>
        <w:t xml:space="preserve"> </w:t>
      </w:r>
      <w:hyperlink r:id="rId227" w:history="1">
        <w:r>
          <w:rPr>
            <w:color w:val="0000FF"/>
            <w:u w:val="single"/>
          </w:rPr>
          <w:t>Authority</w:t>
        </w:r>
      </w:hyperlink>
      <w:r>
        <w:rPr>
          <w:color w:val="000000"/>
        </w:rPr>
        <w:t>.</w:t>
      </w:r>
    </w:p>
    <w:p w14:paraId="6CD5F071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28" w:history="1">
        <w:r>
          <w:rPr>
            <w:color w:val="0000FF"/>
            <w:u w:val="single"/>
          </w:rPr>
          <w:t>Code Manager</w:t>
        </w:r>
      </w:hyperlink>
      <w:r>
        <w:t xml:space="preserve"> may seek an informal view from the </w:t>
      </w:r>
      <w:hyperlink r:id="rId229" w:history="1">
        <w:r>
          <w:rPr>
            <w:color w:val="0000FF"/>
            <w:u w:val="single"/>
          </w:rPr>
          <w:t>Authority</w:t>
        </w:r>
      </w:hyperlink>
      <w:r>
        <w:t xml:space="preserve"> regarding the most appropriate </w:t>
      </w:r>
      <w:hyperlink r:id="rId230" w:history="1">
        <w:r>
          <w:rPr>
            <w:color w:val="0000FF"/>
            <w:u w:val="single"/>
          </w:rPr>
          <w:t>Change Path</w:t>
        </w:r>
      </w:hyperlink>
      <w:r>
        <w:t>.</w:t>
      </w:r>
    </w:p>
    <w:p w14:paraId="667600C1" w14:textId="77777777" w:rsidR="001B2E55" w:rsidRDefault="001D2BA5">
      <w:pPr>
        <w:widowControl w:val="0"/>
        <w:spacing w:after="320" w:line="276" w:lineRule="auto"/>
        <w:ind w:left="800"/>
      </w:pPr>
      <w:hyperlink r:id="rId231" w:history="1">
        <w:r w:rsidR="001B2E55">
          <w:rPr>
            <w:rFonts w:eastAsia="Arial" w:cs="Arial"/>
            <w:b/>
            <w:color w:val="0000FF"/>
            <w:sz w:val="24"/>
            <w:u w:val="single"/>
          </w:rPr>
          <w:t>Urgent Change Proposal</w:t>
        </w:r>
      </w:hyperlink>
      <w:r w:rsidR="001B2E55">
        <w:rPr>
          <w:rFonts w:eastAsia="Arial" w:cs="Arial"/>
          <w:b/>
          <w:sz w:val="24"/>
        </w:rPr>
        <w:t>s</w:t>
      </w:r>
    </w:p>
    <w:p w14:paraId="5807E6EB" w14:textId="46C1F6CF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32" w:history="1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whether a </w:t>
      </w:r>
      <w:hyperlink r:id="rId233" w:history="1">
        <w:r>
          <w:rPr>
            <w:color w:val="0000FF"/>
            <w:u w:val="single"/>
          </w:rPr>
          <w:t>Change Proposal</w:t>
        </w:r>
      </w:hyperlink>
      <w:r>
        <w:t xml:space="preserve"> is to be an </w:t>
      </w:r>
      <w:hyperlink r:id="rId234" w:history="1">
        <w:r>
          <w:rPr>
            <w:color w:val="0000FF"/>
            <w:u w:val="single"/>
          </w:rPr>
          <w:t>Urgent Change Proposal</w:t>
        </w:r>
      </w:hyperlink>
      <w:r>
        <w:t xml:space="preserve">, based on the criteria for urgency published by the </w:t>
      </w:r>
      <w:hyperlink r:id="rId235" w:history="1">
        <w:r>
          <w:rPr>
            <w:color w:val="0000FF"/>
            <w:u w:val="single"/>
          </w:rPr>
          <w:t>Authority</w:t>
        </w:r>
      </w:hyperlink>
      <w:r>
        <w:t xml:space="preserve"> from time to time.</w:t>
      </w:r>
    </w:p>
    <w:p w14:paraId="4232BA69" w14:textId="77777777" w:rsidR="001B2E55" w:rsidRDefault="001D2BA5">
      <w:pPr>
        <w:widowControl w:val="0"/>
        <w:spacing w:after="320" w:line="276" w:lineRule="auto"/>
        <w:ind w:left="800"/>
      </w:pPr>
      <w:hyperlink r:id="rId236" w:history="1">
        <w:r w:rsidR="001B2E55">
          <w:rPr>
            <w:rFonts w:eastAsia="Arial" w:cs="Arial"/>
            <w:b/>
            <w:color w:val="0000FF"/>
            <w:sz w:val="24"/>
            <w:u w:val="single"/>
          </w:rPr>
          <w:t>Responsible Sub-Committee</w:t>
        </w:r>
      </w:hyperlink>
    </w:p>
    <w:p w14:paraId="2F261D58" w14:textId="1A264AD4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37" w:history="1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 </w:t>
      </w:r>
      <w:hyperlink r:id="rId238" w:history="1">
        <w:r>
          <w:rPr>
            <w:color w:val="0000FF"/>
            <w:u w:val="single"/>
          </w:rPr>
          <w:t>Responsible Sub-Committee</w:t>
        </w:r>
      </w:hyperlink>
      <w:r>
        <w:t xml:space="preserve"> is to make the decision for a </w:t>
      </w:r>
      <w:hyperlink r:id="rId239" w:history="1">
        <w:r>
          <w:rPr>
            <w:color w:val="0000FF"/>
            <w:u w:val="single"/>
          </w:rPr>
          <w:t>Change Proposal</w:t>
        </w:r>
      </w:hyperlink>
      <w:r>
        <w:t xml:space="preserve"> under Paragraph 20, by reference to the </w:t>
      </w:r>
      <w:hyperlink r:id="rId240" w:history="1">
        <w:r>
          <w:rPr>
            <w:color w:val="0000FF"/>
            <w:u w:val="single"/>
          </w:rPr>
          <w:t>REC Baseline Statement</w:t>
        </w:r>
      </w:hyperlink>
      <w:r>
        <w:t xml:space="preserve">. Where a </w:t>
      </w:r>
      <w:hyperlink r:id="rId241" w:history="1">
        <w:r>
          <w:rPr>
            <w:color w:val="0000FF"/>
            <w:u w:val="single"/>
          </w:rPr>
          <w:t>Change Proposal</w:t>
        </w:r>
      </w:hyperlink>
      <w:r>
        <w:t xml:space="preserve"> affects more than one part of this </w:t>
      </w:r>
      <w:hyperlink r:id="rId242" w:history="1">
        <w:r>
          <w:rPr>
            <w:color w:val="0000FF"/>
            <w:u w:val="single"/>
          </w:rPr>
          <w:t>Code</w:t>
        </w:r>
      </w:hyperlink>
      <w:r>
        <w:t xml:space="preserve">, and the different parts are identified in the </w:t>
      </w:r>
      <w:hyperlink r:id="rId243" w:history="1">
        <w:r>
          <w:rPr>
            <w:color w:val="0000FF"/>
            <w:u w:val="single"/>
          </w:rPr>
          <w:t>REC Baseline Statement</w:t>
        </w:r>
      </w:hyperlink>
      <w:r>
        <w:t xml:space="preserve"> as the responsibility of different </w:t>
      </w:r>
      <w:hyperlink r:id="rId244" w:history="1">
        <w:r>
          <w:rPr>
            <w:color w:val="0000FF"/>
            <w:u w:val="single"/>
          </w:rPr>
          <w:t>Sub-Committee</w:t>
        </w:r>
      </w:hyperlink>
      <w:r>
        <w:t xml:space="preserve">s, then the </w:t>
      </w:r>
      <w:hyperlink r:id="rId245" w:history="1">
        <w:r>
          <w:rPr>
            <w:color w:val="0000FF"/>
            <w:u w:val="single"/>
          </w:rPr>
          <w:t>Change Panel</w:t>
        </w:r>
      </w:hyperlink>
      <w:r>
        <w:t xml:space="preserve"> shall make the decision.</w:t>
      </w:r>
    </w:p>
    <w:p w14:paraId="64409295" w14:textId="77777777" w:rsidR="001B2E55" w:rsidRDefault="001D2BA5">
      <w:pPr>
        <w:widowControl w:val="0"/>
        <w:spacing w:after="320" w:line="276" w:lineRule="auto"/>
        <w:ind w:left="800"/>
      </w:pPr>
      <w:hyperlink r:id="rId246" w:history="1">
        <w:r w:rsidR="001B2E55">
          <w:rPr>
            <w:rFonts w:eastAsia="Arial" w:cs="Arial"/>
            <w:b/>
            <w:color w:val="0000FF"/>
            <w:sz w:val="24"/>
            <w:u w:val="single"/>
          </w:rPr>
          <w:t>Change Proposal Plan</w:t>
        </w:r>
      </w:hyperlink>
    </w:p>
    <w:p w14:paraId="1C444143" w14:textId="77777777" w:rsidR="001B2E55" w:rsidRDefault="001B2E55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247" w:history="1">
        <w:r>
          <w:rPr>
            <w:color w:val="0000FF"/>
            <w:u w:val="single"/>
          </w:rPr>
          <w:t>Code Manager</w:t>
        </w:r>
      </w:hyperlink>
      <w:r>
        <w:t xml:space="preserve"> shall draft the initial </w:t>
      </w:r>
      <w:hyperlink r:id="rId248" w:history="1">
        <w:r>
          <w:rPr>
            <w:color w:val="0000FF"/>
            <w:u w:val="single"/>
          </w:rPr>
          <w:t>Change Proposal Plan</w:t>
        </w:r>
      </w:hyperlink>
      <w:r>
        <w:t xml:space="preserve"> for each </w:t>
      </w:r>
      <w:hyperlink r:id="rId249" w:history="1">
        <w:r>
          <w:rPr>
            <w:color w:val="0000FF"/>
            <w:u w:val="single"/>
          </w:rPr>
          <w:t>Change Proposal</w:t>
        </w:r>
      </w:hyperlink>
      <w:r>
        <w:t>, and may make amendments to each such plan from time to time (in each case subject to Paragraph 9.9).</w:t>
      </w:r>
    </w:p>
    <w:p w14:paraId="018866BC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50" w:history="1">
        <w:r>
          <w:rPr>
            <w:color w:val="0000FF"/>
            <w:u w:val="single"/>
          </w:rPr>
          <w:t>Change Proposal Plan</w:t>
        </w:r>
      </w:hyperlink>
      <w:r>
        <w:t xml:space="preserve"> for each </w:t>
      </w:r>
      <w:hyperlink r:id="rId251" w:history="1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68D9E108" w14:textId="4A116282" w:rsidR="001B2E55" w:rsidRDefault="001B2E55" w:rsidP="00EE3A73">
      <w:pPr>
        <w:pStyle w:val="ScheduleSectionL3"/>
        <w:widowControl w:val="0"/>
        <w:numPr>
          <w:ilvl w:val="0"/>
          <w:numId w:val="34"/>
        </w:numPr>
        <w:spacing w:after="320"/>
        <w:ind w:left="1080"/>
      </w:pPr>
      <w:r>
        <w:rPr>
          <w:color w:val="000000"/>
        </w:rPr>
        <w:t>the timetable and priority of the</w:t>
      </w:r>
      <w:r>
        <w:t xml:space="preserve"> </w:t>
      </w:r>
      <w:hyperlink r:id="rId252" w:history="1">
        <w:r>
          <w:rPr>
            <w:color w:val="0000FF"/>
            <w:u w:val="single"/>
          </w:rPr>
          <w:t>Change Proposal</w:t>
        </w:r>
      </w:hyperlink>
      <w:r>
        <w:t>;</w:t>
      </w:r>
    </w:p>
    <w:p w14:paraId="099AEC97" w14:textId="17FCF79C" w:rsidR="001B2E55" w:rsidRDefault="001B2E55" w:rsidP="00EE3A73">
      <w:pPr>
        <w:pStyle w:val="ScheduleSectionL3"/>
        <w:widowControl w:val="0"/>
        <w:numPr>
          <w:ilvl w:val="0"/>
          <w:numId w:val="34"/>
        </w:numPr>
        <w:spacing w:after="320"/>
        <w:ind w:left="1080"/>
      </w:pPr>
      <w:r>
        <w:rPr>
          <w:color w:val="000000"/>
        </w:rPr>
        <w:t>whether the</w:t>
      </w:r>
      <w:r>
        <w:t xml:space="preserve"> </w:t>
      </w:r>
      <w:hyperlink r:id="rId253" w:history="1">
        <w:r>
          <w:rPr>
            <w:color w:val="0000FF"/>
            <w:u w:val="single"/>
          </w:rPr>
          <w:t>Change Proposal</w:t>
        </w:r>
      </w:hyperlink>
      <w:r>
        <w:rPr>
          <w:color w:val="000000"/>
        </w:rPr>
        <w:t> is:</w:t>
      </w:r>
    </w:p>
    <w:p w14:paraId="17732564" w14:textId="5EB3E21A" w:rsidR="001B2E55" w:rsidRDefault="001B2E55" w:rsidP="00EE3A73">
      <w:pPr>
        <w:pStyle w:val="ScheduleSectionL4"/>
        <w:widowControl w:val="0"/>
        <w:numPr>
          <w:ilvl w:val="1"/>
          <w:numId w:val="35"/>
        </w:numPr>
        <w:spacing w:after="320"/>
        <w:ind w:left="1800"/>
      </w:pPr>
      <w:r>
        <w:rPr>
          <w:color w:val="000000"/>
        </w:rPr>
        <w:t>sufficiently developed and/or urgent to warrant it going straight to the</w:t>
      </w:r>
      <w:r>
        <w:t xml:space="preserve"> </w:t>
      </w:r>
      <w:hyperlink r:id="rId254" w:history="1">
        <w:r>
          <w:rPr>
            <w:color w:val="0000FF"/>
            <w:u w:val="single"/>
          </w:rPr>
          <w:t>Preliminary Change Report</w:t>
        </w:r>
      </w:hyperlink>
      <w:r>
        <w:t xml:space="preserve"> </w:t>
      </w:r>
      <w:r>
        <w:rPr>
          <w:color w:val="000000"/>
        </w:rPr>
        <w:t>stage; or</w:t>
      </w:r>
    </w:p>
    <w:p w14:paraId="376E1A36" w14:textId="35F5F5C2" w:rsidR="001B2E55" w:rsidRDefault="001B2E55" w:rsidP="00EE3A73">
      <w:pPr>
        <w:pStyle w:val="ScheduleSectionL4"/>
        <w:widowControl w:val="0"/>
        <w:numPr>
          <w:ilvl w:val="1"/>
          <w:numId w:val="35"/>
        </w:numPr>
        <w:spacing w:after="320"/>
        <w:ind w:left="1800"/>
      </w:pPr>
      <w:r>
        <w:rPr>
          <w:color w:val="000000"/>
        </w:rPr>
        <w:t>in need of further development by the</w:t>
      </w:r>
      <w:r>
        <w:t xml:space="preserve"> </w:t>
      </w:r>
      <w:hyperlink r:id="rId255" w:history="1">
        <w:r>
          <w:rPr>
            <w:color w:val="0000FF"/>
            <w:u w:val="single"/>
          </w:rPr>
          <w:t>Code Manager</w:t>
        </w:r>
      </w:hyperlink>
      <w:r>
        <w:t xml:space="preserve"> </w:t>
      </w:r>
      <w:r>
        <w:rPr>
          <w:color w:val="000000"/>
        </w:rPr>
        <w:t>and/or</w:t>
      </w:r>
      <w:r>
        <w:t xml:space="preserve"> </w:t>
      </w:r>
      <w:hyperlink r:id="rId256" w:history="1">
        <w:r>
          <w:rPr>
            <w:color w:val="0000FF"/>
            <w:u w:val="single"/>
          </w:rPr>
          <w:t>Subject Matter Experts</w:t>
        </w:r>
      </w:hyperlink>
      <w:r>
        <w:rPr>
          <w:color w:val="000000"/>
        </w:rPr>
        <w:t>, and/or of an impact assessment by the</w:t>
      </w:r>
      <w:r>
        <w:t xml:space="preserve"> </w:t>
      </w:r>
      <w:hyperlink r:id="rId257" w:history="1">
        <w:r>
          <w:rPr>
            <w:color w:val="0000FF"/>
            <w:u w:val="single"/>
          </w:rPr>
          <w:t>Parties</w:t>
        </w:r>
      </w:hyperlink>
      <w:r>
        <w:t xml:space="preserve"> </w:t>
      </w:r>
      <w:r>
        <w:rPr>
          <w:color w:val="000000"/>
        </w:rPr>
        <w:t xml:space="preserve">and/or one or more </w:t>
      </w:r>
      <w:hyperlink r:id="rId258" w:history="1">
        <w:r>
          <w:rPr>
            <w:color w:val="0000FF"/>
            <w:u w:val="single"/>
          </w:rPr>
          <w:t>REC Service Provider</w:t>
        </w:r>
      </w:hyperlink>
      <w:r>
        <w:rPr>
          <w:color w:val="000000"/>
        </w:rPr>
        <w:t>s; and</w:t>
      </w:r>
    </w:p>
    <w:p w14:paraId="15F05BE4" w14:textId="37E1E60C" w:rsidR="001B2E55" w:rsidRDefault="001B2E55" w:rsidP="00EE3A73">
      <w:pPr>
        <w:pStyle w:val="ScheduleSectionL3"/>
        <w:widowControl w:val="0"/>
        <w:numPr>
          <w:ilvl w:val="0"/>
          <w:numId w:val="34"/>
        </w:numPr>
        <w:spacing w:after="320"/>
        <w:ind w:left="1080"/>
      </w:pPr>
      <w:r>
        <w:rPr>
          <w:color w:val="000000"/>
        </w:rPr>
        <w:t>whether the</w:t>
      </w:r>
      <w:r>
        <w:t xml:space="preserve"> </w:t>
      </w:r>
      <w:hyperlink r:id="rId259" w:history="1">
        <w:r>
          <w:rPr>
            <w:color w:val="0000FF"/>
            <w:u w:val="single"/>
          </w:rPr>
          <w:t>Change Proposal</w:t>
        </w:r>
      </w:hyperlink>
      <w:r>
        <w:t xml:space="preserve"> </w:t>
      </w:r>
      <w:r>
        <w:rPr>
          <w:color w:val="000000"/>
        </w:rPr>
        <w:t>has cross-code impacts such that it needs to be progressed in conjunction with the</w:t>
      </w:r>
      <w:r>
        <w:t xml:space="preserve"> </w:t>
      </w:r>
      <w:hyperlink r:id="rId260" w:history="1">
        <w:r>
          <w:rPr>
            <w:color w:val="0000FF"/>
            <w:u w:val="single"/>
          </w:rPr>
          <w:t>Cross Code Steering Group</w:t>
        </w:r>
      </w:hyperlink>
      <w:r>
        <w:t>.</w:t>
      </w:r>
    </w:p>
    <w:p w14:paraId="4101FE3D" w14:textId="70433AA4" w:rsidR="001B2E55" w:rsidRDefault="001B2E55">
      <w:pPr>
        <w:pStyle w:val="ScheduleSectionL2"/>
        <w:widowControl w:val="0"/>
        <w:spacing w:after="320"/>
      </w:pPr>
      <w:r>
        <w:t xml:space="preserve">In determining the prioritisation and timetable to be followed in respect of each </w:t>
      </w:r>
      <w:hyperlink r:id="rId261" w:history="1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262" w:history="1">
        <w:r>
          <w:rPr>
            <w:color w:val="0000FF"/>
            <w:u w:val="single"/>
          </w:rPr>
          <w:t>Code Manager</w:t>
        </w:r>
      </w:hyperlink>
      <w:r>
        <w:t xml:space="preserve"> shall:</w:t>
      </w:r>
    </w:p>
    <w:p w14:paraId="04833DC9" w14:textId="0DF10A0A" w:rsidR="001B2E55" w:rsidRDefault="001B2E55" w:rsidP="00EE3A73">
      <w:pPr>
        <w:pStyle w:val="ScheduleSectionL3"/>
        <w:widowControl w:val="0"/>
        <w:numPr>
          <w:ilvl w:val="0"/>
          <w:numId w:val="36"/>
        </w:numPr>
        <w:spacing w:after="320"/>
        <w:ind w:left="1080"/>
      </w:pPr>
      <w:r>
        <w:rPr>
          <w:color w:val="000000"/>
        </w:rPr>
        <w:t xml:space="preserve">(subject to (b) below) determine a reasonable timetable, having regard to the </w:t>
      </w:r>
      <w:hyperlink r:id="rId263" w:history="1">
        <w:r>
          <w:rPr>
            <w:color w:val="0000FF"/>
            <w:u w:val="single"/>
          </w:rPr>
          <w:t>Change Proposal</w:t>
        </w:r>
      </w:hyperlink>
      <w:r>
        <w:rPr>
          <w:color w:val="000000"/>
        </w:rPr>
        <w:t xml:space="preserve">'s complexity, importance relative to other ongoing </w:t>
      </w:r>
      <w:hyperlink r:id="rId264" w:history="1">
        <w:r>
          <w:rPr>
            <w:color w:val="0000FF"/>
            <w:u w:val="single"/>
          </w:rPr>
          <w:t>Change Proposal</w:t>
        </w:r>
      </w:hyperlink>
      <w:r>
        <w:rPr>
          <w:color w:val="000000"/>
        </w:rPr>
        <w:t>s and time-sensitivity; and</w:t>
      </w:r>
    </w:p>
    <w:p w14:paraId="39E5F068" w14:textId="731ACB11" w:rsidR="001B2E55" w:rsidRDefault="001B2E55" w:rsidP="00EE3A73">
      <w:pPr>
        <w:pStyle w:val="ScheduleSectionL3"/>
        <w:widowControl w:val="0"/>
        <w:numPr>
          <w:ilvl w:val="0"/>
          <w:numId w:val="36"/>
        </w:numPr>
        <w:spacing w:after="320"/>
        <w:ind w:left="1080"/>
      </w:pPr>
      <w:r>
        <w:rPr>
          <w:color w:val="000000"/>
        </w:rPr>
        <w:t>in the case of</w:t>
      </w:r>
      <w:r>
        <w:t xml:space="preserve"> </w:t>
      </w:r>
      <w:hyperlink r:id="rId265" w:history="1">
        <w:r>
          <w:rPr>
            <w:color w:val="0000FF"/>
            <w:u w:val="single"/>
          </w:rPr>
          <w:t>Authority Change Proposal</w:t>
        </w:r>
      </w:hyperlink>
      <w:r>
        <w:t xml:space="preserve">s </w:t>
      </w:r>
      <w:r>
        <w:rPr>
          <w:color w:val="000000"/>
        </w:rPr>
        <w:t>and</w:t>
      </w:r>
      <w:r>
        <w:t xml:space="preserve"> </w:t>
      </w:r>
      <w:hyperlink r:id="rId266" w:history="1">
        <w:r>
          <w:rPr>
            <w:color w:val="0000FF"/>
            <w:u w:val="single"/>
          </w:rPr>
          <w:t>Urgent Change Proposal</w:t>
        </w:r>
      </w:hyperlink>
      <w:r>
        <w:rPr>
          <w:color w:val="000000"/>
        </w:rPr>
        <w:t>s, determine a timetable consistent with any relevant timetable issued by the</w:t>
      </w:r>
      <w:r>
        <w:t xml:space="preserve"> </w:t>
      </w:r>
      <w:hyperlink r:id="rId267" w:history="1">
        <w:r>
          <w:rPr>
            <w:color w:val="0000FF"/>
            <w:u w:val="single"/>
          </w:rPr>
          <w:t>Authority</w:t>
        </w:r>
      </w:hyperlink>
      <w:r>
        <w:t>.</w:t>
      </w:r>
    </w:p>
    <w:p w14:paraId="45449BF3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2" w:name="_Toc256000037"/>
      <w:r>
        <w:t>Initial Assessment Report</w:t>
      </w:r>
      <w:bookmarkEnd w:id="12"/>
    </w:p>
    <w:p w14:paraId="741F8EC5" w14:textId="77777777" w:rsidR="001B2E55" w:rsidRDefault="001B2E55">
      <w:pPr>
        <w:pStyle w:val="ScheduleSectionL2"/>
        <w:widowControl w:val="0"/>
        <w:spacing w:after="320"/>
      </w:pPr>
      <w:r>
        <w:t xml:space="preserve">For each </w:t>
      </w:r>
      <w:hyperlink r:id="rId268" w:history="1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269" w:history="1">
        <w:r>
          <w:rPr>
            <w:color w:val="0000FF"/>
            <w:u w:val="single"/>
          </w:rPr>
          <w:t>Code Manager</w:t>
        </w:r>
      </w:hyperlink>
      <w:r>
        <w:t xml:space="preserve"> shall report to the </w:t>
      </w:r>
      <w:hyperlink r:id="rId270" w:history="1">
        <w:r>
          <w:rPr>
            <w:color w:val="0000FF"/>
            <w:u w:val="single"/>
          </w:rPr>
          <w:t>Change Panel</w:t>
        </w:r>
      </w:hyperlink>
      <w:r>
        <w:t xml:space="preserve"> on the outcome of the </w:t>
      </w:r>
      <w:hyperlink r:id="rId271" w:history="1">
        <w:r>
          <w:rPr>
            <w:color w:val="0000FF"/>
            <w:u w:val="single"/>
          </w:rPr>
          <w:t>Code Manager</w:t>
        </w:r>
      </w:hyperlink>
      <w:r>
        <w:t xml:space="preserve">'s initial assessment under Paragraph 9, and providing the </w:t>
      </w:r>
      <w:hyperlink r:id="rId272" w:history="1">
        <w:r>
          <w:rPr>
            <w:color w:val="0000FF"/>
            <w:u w:val="single"/>
          </w:rPr>
          <w:t>Change Panel</w:t>
        </w:r>
      </w:hyperlink>
      <w:r>
        <w:t xml:space="preserve"> with the proposed </w:t>
      </w:r>
      <w:hyperlink r:id="rId273" w:history="1">
        <w:r>
          <w:rPr>
            <w:color w:val="0000FF"/>
            <w:u w:val="single"/>
          </w:rPr>
          <w:t>Change Proposal Plan</w:t>
        </w:r>
      </w:hyperlink>
      <w:r>
        <w:t>.</w:t>
      </w:r>
    </w:p>
    <w:p w14:paraId="79B4FF11" w14:textId="51480348" w:rsidR="001B2E55" w:rsidRDefault="001B2E55">
      <w:pPr>
        <w:pStyle w:val="ScheduleSectionL2"/>
        <w:widowControl w:val="0"/>
        <w:spacing w:after="320"/>
      </w:pPr>
      <w:r>
        <w:t xml:space="preserve">Where a </w:t>
      </w:r>
      <w:hyperlink r:id="rId274" w:history="1">
        <w:r>
          <w:rPr>
            <w:color w:val="0000FF"/>
            <w:u w:val="single"/>
          </w:rPr>
          <w:t>Change Proposal Plan</w:t>
        </w:r>
      </w:hyperlink>
      <w:r>
        <w:t xml:space="preserve"> provides for the </w:t>
      </w:r>
      <w:hyperlink r:id="rId275" w:history="1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276" w:history="1">
        <w:r>
          <w:rPr>
            <w:color w:val="0000FF"/>
            <w:u w:val="single"/>
          </w:rPr>
          <w:t>Subject Matter Experts</w:t>
        </w:r>
      </w:hyperlink>
      <w:r>
        <w:t xml:space="preserve"> and/or provides for the </w:t>
      </w:r>
      <w:hyperlink r:id="rId277" w:history="1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278" w:history="1">
        <w:r>
          <w:rPr>
            <w:color w:val="0000FF"/>
            <w:u w:val="single"/>
          </w:rPr>
          <w:t>REC Service Provider</w:t>
        </w:r>
      </w:hyperlink>
      <w:r>
        <w:t xml:space="preserve">s for an impact assessment, then the </w:t>
      </w:r>
      <w:hyperlink r:id="rId279" w:history="1">
        <w:r>
          <w:rPr>
            <w:color w:val="0000FF"/>
            <w:u w:val="single"/>
          </w:rPr>
          <w:t>Code Manager</w:t>
        </w:r>
      </w:hyperlink>
      <w:r>
        <w:t xml:space="preserve"> shall send the updated </w:t>
      </w:r>
      <w:hyperlink r:id="rId280" w:history="1">
        <w:r>
          <w:rPr>
            <w:color w:val="0000FF"/>
            <w:u w:val="single"/>
          </w:rPr>
          <w:t>Change Proposal Plan</w:t>
        </w:r>
      </w:hyperlink>
      <w:r>
        <w:t xml:space="preserve"> to the </w:t>
      </w:r>
      <w:hyperlink r:id="rId281" w:history="1">
        <w:r>
          <w:rPr>
            <w:color w:val="0000FF"/>
            <w:u w:val="single"/>
          </w:rPr>
          <w:t>REC Board</w:t>
        </w:r>
      </w:hyperlink>
      <w:r>
        <w:t xml:space="preserve"> highlighting the budgeted costs for such referrals, when they become known.</w:t>
      </w:r>
    </w:p>
    <w:p w14:paraId="2FAA37C5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282" w:history="1">
        <w:r>
          <w:rPr>
            <w:color w:val="0000FF"/>
            <w:u w:val="single"/>
          </w:rPr>
          <w:t>Code Manager</w:t>
        </w:r>
      </w:hyperlink>
      <w:r>
        <w:t xml:space="preserve">’s initial determination under Paragraph 9 of the applicable </w:t>
      </w:r>
      <w:hyperlink r:id="rId283" w:history="1">
        <w:r>
          <w:rPr>
            <w:color w:val="0000FF"/>
            <w:u w:val="single"/>
          </w:rPr>
          <w:t xml:space="preserve">Change </w:t>
        </w:r>
        <w:r>
          <w:rPr>
            <w:color w:val="0000FF"/>
            <w:u w:val="single"/>
          </w:rPr>
          <w:lastRenderedPageBreak/>
          <w:t>Path</w:t>
        </w:r>
      </w:hyperlink>
      <w:r>
        <w:t xml:space="preserve">, urgency-status, </w:t>
      </w:r>
      <w:hyperlink r:id="rId284" w:history="1">
        <w:r>
          <w:rPr>
            <w:color w:val="0000FF"/>
            <w:u w:val="single"/>
          </w:rPr>
          <w:t>Responsible Sub-Committee</w:t>
        </w:r>
      </w:hyperlink>
      <w:r>
        <w:t xml:space="preserve">, and </w:t>
      </w:r>
      <w:hyperlink r:id="rId285" w:history="1">
        <w:r>
          <w:rPr>
            <w:color w:val="0000FF"/>
            <w:u w:val="single"/>
          </w:rPr>
          <w:t>Change Proposal Plan</w:t>
        </w:r>
      </w:hyperlink>
      <w:r>
        <w:t xml:space="preserve"> shall apply unless and until over-turned by:</w:t>
      </w:r>
    </w:p>
    <w:p w14:paraId="302A5F80" w14:textId="2FD62220" w:rsidR="001B2E55" w:rsidRDefault="001B2E55" w:rsidP="00EE3A73">
      <w:pPr>
        <w:pStyle w:val="ScheduleSectionL3"/>
        <w:widowControl w:val="0"/>
        <w:numPr>
          <w:ilvl w:val="0"/>
          <w:numId w:val="37"/>
        </w:numPr>
        <w:spacing w:after="320"/>
        <w:ind w:left="1080"/>
      </w:pPr>
      <w:r>
        <w:t xml:space="preserve">the </w:t>
      </w:r>
      <w:hyperlink r:id="rId286" w:history="1">
        <w:r>
          <w:rPr>
            <w:color w:val="0000FF"/>
            <w:u w:val="single"/>
          </w:rPr>
          <w:t>Code Manager</w:t>
        </w:r>
      </w:hyperlink>
      <w:r>
        <w:t>, who shall keep the relevant issues under consideration, and who may make changes as circumstances dictate;</w:t>
      </w:r>
    </w:p>
    <w:p w14:paraId="649E90A8" w14:textId="12ADB080" w:rsidR="001B2E55" w:rsidRDefault="001B2E55" w:rsidP="00EE3A73">
      <w:pPr>
        <w:pStyle w:val="ScheduleSectionL3"/>
        <w:widowControl w:val="0"/>
        <w:numPr>
          <w:ilvl w:val="0"/>
          <w:numId w:val="37"/>
        </w:numPr>
        <w:spacing w:after="320"/>
        <w:ind w:left="1080"/>
      </w:pPr>
      <w:r>
        <w:t xml:space="preserve">the </w:t>
      </w:r>
      <w:hyperlink r:id="rId287" w:history="1">
        <w:r>
          <w:rPr>
            <w:color w:val="0000FF"/>
            <w:u w:val="single"/>
          </w:rPr>
          <w:t>Change Panel</w:t>
        </w:r>
      </w:hyperlink>
      <w:r>
        <w:t xml:space="preserve">, when considering the report provided under this Paragraph 10 or following the application of a </w:t>
      </w:r>
      <w:hyperlink r:id="rId288" w:history="1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289" w:history="1">
        <w:r>
          <w:rPr>
            <w:color w:val="0000FF"/>
            <w:u w:val="single"/>
          </w:rPr>
          <w:t>Consumer Representative</w:t>
        </w:r>
      </w:hyperlink>
      <w:r>
        <w:t xml:space="preserve"> or a </w:t>
      </w:r>
      <w:hyperlink r:id="rId290" w:history="1">
        <w:r>
          <w:rPr>
            <w:color w:val="0000FF"/>
            <w:u w:val="single"/>
          </w:rPr>
          <w:t>REC Service Provider</w:t>
        </w:r>
      </w:hyperlink>
      <w:r>
        <w:t xml:space="preserve"> (but the </w:t>
      </w:r>
      <w:hyperlink r:id="rId291" w:history="1">
        <w:r>
          <w:rPr>
            <w:color w:val="0000FF"/>
            <w:u w:val="single"/>
          </w:rPr>
          <w:t>Change Panel</w:t>
        </w:r>
      </w:hyperlink>
      <w:r>
        <w:t xml:space="preserve"> cannot overrule the </w:t>
      </w:r>
      <w:hyperlink r:id="rId292" w:history="1">
        <w:r>
          <w:rPr>
            <w:color w:val="0000FF"/>
            <w:u w:val="single"/>
          </w:rPr>
          <w:t>REC Board</w:t>
        </w:r>
      </w:hyperlink>
      <w:r>
        <w:t xml:space="preserve"> or the </w:t>
      </w:r>
      <w:hyperlink r:id="rId293" w:history="1">
        <w:r>
          <w:rPr>
            <w:color w:val="0000FF"/>
            <w:u w:val="single"/>
          </w:rPr>
          <w:t>Authority</w:t>
        </w:r>
      </w:hyperlink>
      <w:r>
        <w:t>);</w:t>
      </w:r>
    </w:p>
    <w:p w14:paraId="32207119" w14:textId="692B3695" w:rsidR="001B2E55" w:rsidRDefault="001B2E55" w:rsidP="00EE3A73">
      <w:pPr>
        <w:pStyle w:val="ScheduleSectionL3"/>
        <w:widowControl w:val="0"/>
        <w:numPr>
          <w:ilvl w:val="0"/>
          <w:numId w:val="37"/>
        </w:numPr>
        <w:spacing w:after="320"/>
        <w:ind w:left="1080"/>
      </w:pPr>
      <w:r>
        <w:t xml:space="preserve">the </w:t>
      </w:r>
      <w:hyperlink r:id="rId294" w:history="1">
        <w:r>
          <w:rPr>
            <w:color w:val="0000FF"/>
            <w:u w:val="single"/>
          </w:rPr>
          <w:t>REC Board</w:t>
        </w:r>
      </w:hyperlink>
      <w:r>
        <w:t xml:space="preserve">, in respect of plans to refer a </w:t>
      </w:r>
      <w:hyperlink r:id="rId295" w:history="1">
        <w:r>
          <w:rPr>
            <w:color w:val="0000FF"/>
            <w:u w:val="single"/>
          </w:rPr>
          <w:t>Change Proposal</w:t>
        </w:r>
      </w:hyperlink>
      <w:r>
        <w:t xml:space="preserve"> to a </w:t>
      </w:r>
      <w:hyperlink r:id="rId296" w:history="1">
        <w:r>
          <w:rPr>
            <w:color w:val="0000FF"/>
            <w:u w:val="single"/>
          </w:rPr>
          <w:t>Subject Matter Expert</w:t>
        </w:r>
      </w:hyperlink>
      <w:r>
        <w:t xml:space="preserve"> or to a </w:t>
      </w:r>
      <w:hyperlink r:id="rId297" w:history="1">
        <w:r>
          <w:rPr>
            <w:color w:val="0000FF"/>
            <w:u w:val="single"/>
          </w:rPr>
          <w:t>REC Service Provider</w:t>
        </w:r>
      </w:hyperlink>
      <w:r>
        <w:t>; and/or</w:t>
      </w:r>
    </w:p>
    <w:p w14:paraId="219F8D6C" w14:textId="754185F1" w:rsidR="001B2E55" w:rsidRDefault="001B2E55" w:rsidP="00EE3A73">
      <w:pPr>
        <w:pStyle w:val="ScheduleSectionL3"/>
        <w:widowControl w:val="0"/>
        <w:numPr>
          <w:ilvl w:val="0"/>
          <w:numId w:val="37"/>
        </w:numPr>
        <w:spacing w:after="320"/>
        <w:ind w:left="1080"/>
      </w:pPr>
      <w:r>
        <w:t xml:space="preserve">the </w:t>
      </w:r>
      <w:hyperlink r:id="rId298" w:history="1">
        <w:r>
          <w:rPr>
            <w:color w:val="0000FF"/>
            <w:u w:val="single"/>
          </w:rPr>
          <w:t>Authority</w:t>
        </w:r>
      </w:hyperlink>
      <w:r>
        <w:t xml:space="preserve">, at its own volition or (where the issue has previously been determined by the </w:t>
      </w:r>
      <w:hyperlink r:id="rId299" w:history="1">
        <w:r>
          <w:rPr>
            <w:color w:val="0000FF"/>
            <w:u w:val="single"/>
          </w:rPr>
          <w:t>Change Panel</w:t>
        </w:r>
      </w:hyperlink>
      <w:r>
        <w:t xml:space="preserve"> or the </w:t>
      </w:r>
      <w:hyperlink r:id="rId300" w:history="1">
        <w:r>
          <w:rPr>
            <w:color w:val="0000FF"/>
            <w:u w:val="single"/>
          </w:rPr>
          <w:t>REC Board</w:t>
        </w:r>
      </w:hyperlink>
      <w:r>
        <w:t xml:space="preserve">) following the application of a </w:t>
      </w:r>
      <w:hyperlink r:id="rId301" w:history="1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302" w:history="1">
        <w:r>
          <w:rPr>
            <w:color w:val="0000FF"/>
            <w:u w:val="single"/>
          </w:rPr>
          <w:t>Consumer Representative</w:t>
        </w:r>
      </w:hyperlink>
      <w:r>
        <w:t xml:space="preserve"> or a </w:t>
      </w:r>
      <w:hyperlink r:id="rId303" w:history="1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01012AB3" w14:textId="6DBC62FD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304" w:history="1">
        <w:r>
          <w:rPr>
            <w:color w:val="0000FF"/>
            <w:u w:val="single"/>
          </w:rPr>
          <w:t>REC Board</w:t>
        </w:r>
      </w:hyperlink>
      <w:r>
        <w:t xml:space="preserve">'s input on plans to refer a </w:t>
      </w:r>
      <w:hyperlink r:id="rId305" w:history="1">
        <w:r>
          <w:rPr>
            <w:color w:val="0000FF"/>
            <w:u w:val="single"/>
          </w:rPr>
          <w:t>Change Proposal</w:t>
        </w:r>
      </w:hyperlink>
      <w:r>
        <w:t xml:space="preserve"> to a </w:t>
      </w:r>
      <w:hyperlink r:id="rId306" w:history="1">
        <w:r>
          <w:rPr>
            <w:color w:val="0000FF"/>
            <w:u w:val="single"/>
          </w:rPr>
          <w:t>Subject Matter Expert</w:t>
        </w:r>
      </w:hyperlink>
      <w:r>
        <w:t xml:space="preserve"> or to a </w:t>
      </w:r>
      <w:hyperlink r:id="rId307" w:history="1">
        <w:r>
          <w:rPr>
            <w:color w:val="0000FF"/>
            <w:u w:val="single"/>
          </w:rPr>
          <w:t>REC Service Provider</w:t>
        </w:r>
      </w:hyperlink>
      <w:r>
        <w:t xml:space="preserve"> is to ensure that the </w:t>
      </w:r>
      <w:hyperlink r:id="rId308" w:history="1">
        <w:r>
          <w:rPr>
            <w:color w:val="0000FF"/>
            <w:u w:val="single"/>
          </w:rPr>
          <w:t>REC Board</w:t>
        </w:r>
      </w:hyperlink>
      <w:r>
        <w:t xml:space="preserve"> has appropriate oversight of the external spend which will be incurred as a result.</w:t>
      </w:r>
    </w:p>
    <w:p w14:paraId="24CFCCED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309" w:history="1">
        <w:bookmarkStart w:id="13" w:name="_Toc256000038"/>
        <w:r w:rsidR="001B2E55">
          <w:rPr>
            <w:color w:val="0000FF"/>
            <w:u w:val="single"/>
          </w:rPr>
          <w:t>Change Proposal</w:t>
        </w:r>
      </w:hyperlink>
      <w:r w:rsidR="001B2E55">
        <w:t xml:space="preserve"> development</w:t>
      </w:r>
      <w:bookmarkEnd w:id="13"/>
    </w:p>
    <w:p w14:paraId="52F566E8" w14:textId="77777777" w:rsidR="001B2E55" w:rsidRDefault="001B2E55">
      <w:pPr>
        <w:pStyle w:val="ScheduleSectionL2"/>
        <w:widowControl w:val="0"/>
        <w:spacing w:after="320"/>
      </w:pPr>
      <w:r>
        <w:t xml:space="preserve">This Paragraph 11 only applies to a </w:t>
      </w:r>
      <w:hyperlink r:id="rId310" w:history="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hyperlink r:id="rId311" w:history="1">
        <w:r>
          <w:rPr>
            <w:color w:val="0000FF"/>
            <w:u w:val="single"/>
          </w:rPr>
          <w:t>Change Proposal Plan</w:t>
        </w:r>
      </w:hyperlink>
      <w:r>
        <w:t xml:space="preserve"> provides that further development of the </w:t>
      </w:r>
      <w:hyperlink r:id="rId312" w:history="1">
        <w:r>
          <w:rPr>
            <w:color w:val="0000FF"/>
            <w:u w:val="single"/>
          </w:rPr>
          <w:t>Change Proposal</w:t>
        </w:r>
      </w:hyperlink>
      <w:r>
        <w:t xml:space="preserve"> by the </w:t>
      </w:r>
      <w:hyperlink r:id="rId313" w:history="1">
        <w:r>
          <w:rPr>
            <w:color w:val="0000FF"/>
            <w:u w:val="single"/>
          </w:rPr>
          <w:t>Code Manager</w:t>
        </w:r>
      </w:hyperlink>
      <w:r>
        <w:t xml:space="preserve"> and/or one or more </w:t>
      </w:r>
      <w:hyperlink r:id="rId314" w:history="1">
        <w:r>
          <w:rPr>
            <w:color w:val="0000FF"/>
            <w:u w:val="single"/>
          </w:rPr>
          <w:t>Subject Matter Experts</w:t>
        </w:r>
      </w:hyperlink>
      <w:r>
        <w:t xml:space="preserve"> is required.</w:t>
      </w:r>
    </w:p>
    <w:p w14:paraId="2B79AA36" w14:textId="6F2E683D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315" w:history="1">
        <w:r>
          <w:rPr>
            <w:color w:val="0000FF"/>
            <w:u w:val="single"/>
          </w:rPr>
          <w:t>Code Manager</w:t>
        </w:r>
      </w:hyperlink>
      <w:r>
        <w:t xml:space="preserve"> shall further analyse and develop the </w:t>
      </w:r>
      <w:hyperlink r:id="rId316" w:history="1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317" w:history="1">
        <w:r>
          <w:rPr>
            <w:color w:val="0000FF"/>
            <w:u w:val="single"/>
          </w:rPr>
          <w:t>Change Proposal Plan</w:t>
        </w:r>
      </w:hyperlink>
      <w:r>
        <w:t>.</w:t>
      </w:r>
    </w:p>
    <w:p w14:paraId="7583A631" w14:textId="6261CE64" w:rsidR="001B2E55" w:rsidRDefault="001B2E55">
      <w:pPr>
        <w:pStyle w:val="ScheduleSectionL2"/>
        <w:widowControl w:val="0"/>
        <w:spacing w:after="320"/>
      </w:pPr>
      <w:r>
        <w:t xml:space="preserve">Subject to the </w:t>
      </w:r>
      <w:hyperlink r:id="rId318" w:history="1">
        <w:r>
          <w:rPr>
            <w:color w:val="0000FF"/>
            <w:u w:val="single"/>
          </w:rPr>
          <w:t>Change Proposal Plan</w:t>
        </w:r>
      </w:hyperlink>
      <w:r>
        <w:t xml:space="preserve">, the </w:t>
      </w:r>
      <w:hyperlink r:id="rId319" w:history="1">
        <w:r>
          <w:rPr>
            <w:color w:val="0000FF"/>
            <w:u w:val="single"/>
          </w:rPr>
          <w:t>Code Manager</w:t>
        </w:r>
      </w:hyperlink>
      <w:r>
        <w:t xml:space="preserve"> may (and shall at the request of the </w:t>
      </w:r>
      <w:hyperlink r:id="rId320" w:history="1">
        <w:r>
          <w:rPr>
            <w:color w:val="0000FF"/>
            <w:u w:val="single"/>
          </w:rPr>
          <w:t>REC Board</w:t>
        </w:r>
      </w:hyperlink>
      <w:r>
        <w:t xml:space="preserve"> or the </w:t>
      </w:r>
      <w:hyperlink r:id="rId321" w:history="1">
        <w:r>
          <w:rPr>
            <w:color w:val="0000FF"/>
            <w:u w:val="single"/>
          </w:rPr>
          <w:t>Authority</w:t>
        </w:r>
      </w:hyperlink>
      <w:r>
        <w:t xml:space="preserve">) call upon the support of </w:t>
      </w:r>
      <w:hyperlink r:id="rId322" w:history="1">
        <w:r>
          <w:rPr>
            <w:color w:val="0000FF"/>
            <w:u w:val="single"/>
          </w:rPr>
          <w:t>Subject Matter Experts</w:t>
        </w:r>
      </w:hyperlink>
      <w:r>
        <w:t xml:space="preserve"> and legal and other advisors contracted to the </w:t>
      </w:r>
      <w:hyperlink r:id="rId323" w:history="1">
        <w:r>
          <w:rPr>
            <w:color w:val="0000FF"/>
            <w:u w:val="single"/>
          </w:rPr>
          <w:t>RECCo</w:t>
        </w:r>
      </w:hyperlink>
      <w:r>
        <w:t xml:space="preserve"> and available on a call-off basis for that purpose.</w:t>
      </w:r>
    </w:p>
    <w:p w14:paraId="568B9811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324" w:history="1">
        <w:r>
          <w:rPr>
            <w:color w:val="0000FF"/>
            <w:u w:val="single"/>
          </w:rPr>
          <w:t>Subject Matter Experts</w:t>
        </w:r>
      </w:hyperlink>
      <w:r>
        <w:t xml:space="preserve"> will be a mixture of:</w:t>
      </w:r>
    </w:p>
    <w:p w14:paraId="44559E2A" w14:textId="5D37B143" w:rsidR="001B2E55" w:rsidRDefault="001B2E55" w:rsidP="00EE3A73">
      <w:pPr>
        <w:pStyle w:val="ScheduleSectionL3"/>
        <w:widowControl w:val="0"/>
        <w:numPr>
          <w:ilvl w:val="0"/>
          <w:numId w:val="38"/>
        </w:numPr>
        <w:spacing w:after="320"/>
        <w:ind w:left="1080"/>
      </w:pPr>
      <w:r>
        <w:t xml:space="preserve">individuals and organisations contracted by </w:t>
      </w:r>
      <w:hyperlink r:id="rId325" w:history="1">
        <w:r>
          <w:rPr>
            <w:color w:val="0000FF"/>
            <w:u w:val="single"/>
          </w:rPr>
          <w:t>RECCo</w:t>
        </w:r>
      </w:hyperlink>
      <w:r>
        <w:t>; and</w:t>
      </w:r>
    </w:p>
    <w:p w14:paraId="23A190DE" w14:textId="366F9A34" w:rsidR="001B2E55" w:rsidRDefault="001B2E55" w:rsidP="00EE3A73">
      <w:pPr>
        <w:pStyle w:val="ScheduleSectionL3"/>
        <w:widowControl w:val="0"/>
        <w:numPr>
          <w:ilvl w:val="0"/>
          <w:numId w:val="38"/>
        </w:numPr>
        <w:spacing w:after="320"/>
        <w:ind w:left="1080"/>
      </w:pPr>
      <w:r>
        <w:t xml:space="preserve">individuals made available by </w:t>
      </w:r>
      <w:hyperlink r:id="rId326" w:history="1">
        <w:r>
          <w:rPr>
            <w:color w:val="0000FF"/>
            <w:u w:val="single"/>
          </w:rPr>
          <w:t>Parties</w:t>
        </w:r>
      </w:hyperlink>
      <w:r>
        <w:t xml:space="preserve"> on a voluntary basis.</w:t>
      </w:r>
    </w:p>
    <w:p w14:paraId="083F65CD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327" w:history="1">
        <w:r>
          <w:rPr>
            <w:color w:val="0000FF"/>
            <w:u w:val="single"/>
          </w:rPr>
          <w:t>Code Manager</w:t>
        </w:r>
      </w:hyperlink>
      <w:r>
        <w:t xml:space="preserve"> shall determine which </w:t>
      </w:r>
      <w:hyperlink r:id="rId328" w:history="1">
        <w:r>
          <w:rPr>
            <w:color w:val="0000FF"/>
            <w:u w:val="single"/>
          </w:rPr>
          <w:t>Subject Matter Expert</w:t>
        </w:r>
      </w:hyperlink>
      <w:r>
        <w:t xml:space="preserve">(s) will review which aspects of each </w:t>
      </w:r>
      <w:hyperlink r:id="rId329" w:history="1">
        <w:r>
          <w:rPr>
            <w:color w:val="0000FF"/>
            <w:u w:val="single"/>
          </w:rPr>
          <w:t>Change Proposal</w:t>
        </w:r>
      </w:hyperlink>
      <w:r>
        <w:t xml:space="preserve"> (subject to the </w:t>
      </w:r>
      <w:hyperlink r:id="rId330" w:history="1">
        <w:r>
          <w:rPr>
            <w:color w:val="0000FF"/>
            <w:u w:val="single"/>
          </w:rPr>
          <w:t>Change Proposal Plan</w:t>
        </w:r>
      </w:hyperlink>
      <w:r>
        <w:t xml:space="preserve"> and the budget provided for in the </w:t>
      </w:r>
      <w:hyperlink r:id="rId331" w:history="1">
        <w:r>
          <w:rPr>
            <w:color w:val="0000FF"/>
            <w:u w:val="single"/>
          </w:rPr>
          <w:t>Change Proposal Plan</w:t>
        </w:r>
      </w:hyperlink>
      <w:r>
        <w:t>).</w:t>
      </w:r>
    </w:p>
    <w:p w14:paraId="03311216" w14:textId="77777777" w:rsidR="001B2E55" w:rsidRDefault="001B2E55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332" w:history="1">
        <w:r>
          <w:rPr>
            <w:color w:val="0000FF"/>
            <w:u w:val="single"/>
          </w:rPr>
          <w:t>Proposer</w:t>
        </w:r>
      </w:hyperlink>
      <w:r>
        <w:t xml:space="preserve"> shall retain control of the legal text of the </w:t>
      </w:r>
      <w:hyperlink r:id="rId333" w:history="1">
        <w:r>
          <w:rPr>
            <w:color w:val="0000FF"/>
            <w:u w:val="single"/>
          </w:rPr>
          <w:t>Change Proposal</w:t>
        </w:r>
      </w:hyperlink>
      <w:r>
        <w:t xml:space="preserve">, and no variations can be made to the legal text without the </w:t>
      </w:r>
      <w:hyperlink r:id="rId334" w:history="1">
        <w:r>
          <w:rPr>
            <w:color w:val="0000FF"/>
            <w:u w:val="single"/>
          </w:rPr>
          <w:t>Proposer</w:t>
        </w:r>
      </w:hyperlink>
      <w:r>
        <w:t xml:space="preserve">'s approval. Where the </w:t>
      </w:r>
      <w:hyperlink r:id="rId335" w:history="1">
        <w:r>
          <w:rPr>
            <w:color w:val="0000FF"/>
            <w:u w:val="single"/>
          </w:rPr>
          <w:t>Proposer</w:t>
        </w:r>
      </w:hyperlink>
      <w:r>
        <w:t xml:space="preserve"> does not wish to vary the legal text of its </w:t>
      </w:r>
      <w:hyperlink r:id="rId336" w:history="1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337" w:history="1">
        <w:r>
          <w:rPr>
            <w:color w:val="0000FF"/>
            <w:u w:val="single"/>
          </w:rPr>
          <w:t>Code Manager</w:t>
        </w:r>
      </w:hyperlink>
      <w:r>
        <w:t xml:space="preserve"> may raise an </w:t>
      </w:r>
      <w:hyperlink r:id="rId338" w:history="1">
        <w:r>
          <w:rPr>
            <w:color w:val="0000FF"/>
            <w:u w:val="single"/>
          </w:rPr>
          <w:t>Alternative Change Proposal</w:t>
        </w:r>
      </w:hyperlink>
      <w:r>
        <w:t>.</w:t>
      </w:r>
    </w:p>
    <w:p w14:paraId="0C8F9AB4" w14:textId="727B7E3A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339" w:history="1">
        <w:bookmarkStart w:id="14" w:name="_Toc256000039"/>
        <w:r w:rsidR="001B2E55">
          <w:rPr>
            <w:color w:val="0000FF"/>
            <w:u w:val="single"/>
          </w:rPr>
          <w:t>REC Service Provider</w:t>
        </w:r>
      </w:hyperlink>
      <w:r w:rsidR="001B2E55">
        <w:t xml:space="preserve"> impact assessments</w:t>
      </w:r>
      <w:bookmarkEnd w:id="14"/>
    </w:p>
    <w:p w14:paraId="7C2EB485" w14:textId="77777777" w:rsidR="001B2E55" w:rsidRDefault="001B2E55">
      <w:pPr>
        <w:pStyle w:val="ScheduleSectionL2"/>
        <w:widowControl w:val="0"/>
        <w:spacing w:after="320"/>
      </w:pPr>
      <w:r>
        <w:t xml:space="preserve">This Paragraph 12 only applies to a </w:t>
      </w:r>
      <w:hyperlink r:id="rId340" w:history="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hyperlink r:id="rId341" w:history="1">
        <w:r>
          <w:rPr>
            <w:color w:val="0000FF"/>
            <w:u w:val="single"/>
          </w:rPr>
          <w:t>Change Proposal Plan</w:t>
        </w:r>
      </w:hyperlink>
      <w:r>
        <w:t xml:space="preserve"> provides that an impact assessment from one or more </w:t>
      </w:r>
      <w:hyperlink r:id="rId342" w:history="1">
        <w:r>
          <w:rPr>
            <w:color w:val="0000FF"/>
            <w:u w:val="single"/>
          </w:rPr>
          <w:t>REC Service Provider</w:t>
        </w:r>
      </w:hyperlink>
      <w:r>
        <w:t>s is required.</w:t>
      </w:r>
    </w:p>
    <w:p w14:paraId="26D04DF1" w14:textId="06A65FE6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343" w:history="1">
        <w:r>
          <w:rPr>
            <w:color w:val="0000FF"/>
            <w:u w:val="single"/>
          </w:rPr>
          <w:t>Code Manager</w:t>
        </w:r>
      </w:hyperlink>
      <w:r>
        <w:t xml:space="preserve"> shall commission an impact assessment from one or more of the </w:t>
      </w:r>
      <w:hyperlink r:id="rId344" w:history="1">
        <w:r>
          <w:rPr>
            <w:color w:val="0000FF"/>
            <w:u w:val="single"/>
          </w:rPr>
          <w:t>REC Service Provider</w:t>
        </w:r>
      </w:hyperlink>
      <w:r>
        <w:t xml:space="preserve">s, in accordance with the </w:t>
      </w:r>
      <w:hyperlink r:id="rId345" w:history="1">
        <w:r>
          <w:rPr>
            <w:color w:val="0000FF"/>
            <w:u w:val="single"/>
          </w:rPr>
          <w:t>Change Proposal Plan</w:t>
        </w:r>
      </w:hyperlink>
      <w:r>
        <w:t xml:space="preserve"> (subject to the budgetary constraints provided for in the </w:t>
      </w:r>
      <w:hyperlink r:id="rId346" w:history="1">
        <w:r>
          <w:rPr>
            <w:color w:val="0000FF"/>
            <w:u w:val="single"/>
          </w:rPr>
          <w:t>Change Proposal Plan</w:t>
        </w:r>
      </w:hyperlink>
      <w:r>
        <w:t>).</w:t>
      </w:r>
    </w:p>
    <w:p w14:paraId="204AD604" w14:textId="77777777" w:rsidR="001B2E55" w:rsidRDefault="001B2E55">
      <w:pPr>
        <w:pStyle w:val="ScheduleSectionL2"/>
        <w:widowControl w:val="0"/>
        <w:spacing w:after="320"/>
      </w:pPr>
      <w:r>
        <w:t xml:space="preserve"> Where requested to do so by the </w:t>
      </w:r>
      <w:hyperlink r:id="rId347" w:history="1">
        <w:r>
          <w:rPr>
            <w:color w:val="0000FF"/>
            <w:u w:val="single"/>
          </w:rPr>
          <w:t>Code Manager</w:t>
        </w:r>
      </w:hyperlink>
      <w:r>
        <w:t xml:space="preserve">, each </w:t>
      </w:r>
      <w:hyperlink r:id="rId348" w:history="1">
        <w:r>
          <w:rPr>
            <w:color w:val="0000FF"/>
            <w:u w:val="single"/>
          </w:rPr>
          <w:t>REC Service Provider</w:t>
        </w:r>
      </w:hyperlink>
      <w:r>
        <w:t xml:space="preserve"> shall, within 5 </w:t>
      </w:r>
      <w:hyperlink r:id="rId349" w:history="1">
        <w:r>
          <w:rPr>
            <w:color w:val="0000FF"/>
            <w:u w:val="single"/>
          </w:rPr>
          <w:t>Working Day</w:t>
        </w:r>
      </w:hyperlink>
      <w:r>
        <w:t xml:space="preserve">s of a request, confirm whether the </w:t>
      </w:r>
      <w:hyperlink r:id="rId350" w:history="1">
        <w:r>
          <w:rPr>
            <w:color w:val="0000FF"/>
            <w:u w:val="single"/>
          </w:rPr>
          <w:t>REC Service Provider</w:t>
        </w:r>
      </w:hyperlink>
      <w:r>
        <w:t xml:space="preserve"> considers that the </w:t>
      </w:r>
      <w:hyperlink r:id="rId351" w:history="1">
        <w:r>
          <w:rPr>
            <w:color w:val="0000FF"/>
            <w:u w:val="single"/>
          </w:rPr>
          <w:t>Change Proposal</w:t>
        </w:r>
      </w:hyperlink>
      <w:r>
        <w:t xml:space="preserve"> would be likely to have an impact on the services it provides in its capacity as a </w:t>
      </w:r>
      <w:hyperlink r:id="rId352" w:history="1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72012B85" w14:textId="37B9B287" w:rsidR="001B2E55" w:rsidRDefault="001B2E55">
      <w:pPr>
        <w:pStyle w:val="ScheduleSectionL2"/>
        <w:widowControl w:val="0"/>
        <w:spacing w:after="320"/>
      </w:pPr>
      <w:r>
        <w:t xml:space="preserve">Where the </w:t>
      </w:r>
      <w:hyperlink r:id="rId353" w:history="1">
        <w:r>
          <w:rPr>
            <w:color w:val="0000FF"/>
            <w:u w:val="single"/>
          </w:rPr>
          <w:t>Code Manager</w:t>
        </w:r>
      </w:hyperlink>
      <w:r>
        <w:t xml:space="preserve"> requests further assessment, the </w:t>
      </w:r>
      <w:hyperlink r:id="rId354" w:history="1">
        <w:r>
          <w:rPr>
            <w:color w:val="0000FF"/>
            <w:u w:val="single"/>
          </w:rPr>
          <w:t>REC Service Provider</w:t>
        </w:r>
      </w:hyperlink>
      <w:r>
        <w:t xml:space="preserve"> shall:</w:t>
      </w:r>
    </w:p>
    <w:p w14:paraId="31EF85E1" w14:textId="0492EA99" w:rsidR="001B2E55" w:rsidRDefault="001B2E55" w:rsidP="00EE3A73">
      <w:pPr>
        <w:pStyle w:val="ScheduleSectionL3"/>
        <w:widowControl w:val="0"/>
        <w:numPr>
          <w:ilvl w:val="0"/>
          <w:numId w:val="39"/>
        </w:numPr>
        <w:spacing w:after="320"/>
        <w:ind w:left="1080"/>
      </w:pPr>
      <w:r>
        <w:t xml:space="preserve">within 15 </w:t>
      </w:r>
      <w:hyperlink r:id="rId355" w:history="1">
        <w:r>
          <w:rPr>
            <w:color w:val="0000FF"/>
            <w:u w:val="single"/>
          </w:rPr>
          <w:t>Working Day</w:t>
        </w:r>
      </w:hyperlink>
      <w:r>
        <w:t xml:space="preserve">s of a request, unless otherwise agreed with the </w:t>
      </w:r>
      <w:hyperlink r:id="rId356" w:history="1">
        <w:r>
          <w:rPr>
            <w:color w:val="0000FF"/>
            <w:u w:val="single"/>
          </w:rPr>
          <w:t>Code Manager</w:t>
        </w:r>
      </w:hyperlink>
      <w:r>
        <w:t xml:space="preserve">, provide (free of charge) a preliminary assessment of the scope, cost and likely timescales for changes to its </w:t>
      </w:r>
      <w:hyperlink r:id="rId357" w:history="1">
        <w:r>
          <w:rPr>
            <w:color w:val="0000FF"/>
            <w:u w:val="single"/>
          </w:rPr>
          <w:t>System</w:t>
        </w:r>
      </w:hyperlink>
      <w:r>
        <w:t xml:space="preserve">s which would be necessary as a result of the </w:t>
      </w:r>
      <w:hyperlink r:id="rId358" w:history="1">
        <w:r>
          <w:rPr>
            <w:color w:val="0000FF"/>
            <w:u w:val="single"/>
          </w:rPr>
          <w:t>Change Proposal</w:t>
        </w:r>
      </w:hyperlink>
      <w:r>
        <w:t xml:space="preserve"> being approved, together with confirmation of the cost and timescales of providing a detailed impact assessment; and</w:t>
      </w:r>
    </w:p>
    <w:p w14:paraId="4CEFC641" w14:textId="66A3155E" w:rsidR="001B2E55" w:rsidRDefault="001B2E55" w:rsidP="00EE3A73">
      <w:pPr>
        <w:pStyle w:val="ScheduleSectionL3"/>
        <w:widowControl w:val="0"/>
        <w:numPr>
          <w:ilvl w:val="0"/>
          <w:numId w:val="39"/>
        </w:numPr>
        <w:spacing w:after="320"/>
        <w:ind w:left="1080"/>
      </w:pPr>
      <w:r>
        <w:t xml:space="preserve">within 40 </w:t>
      </w:r>
      <w:hyperlink r:id="rId359" w:history="1">
        <w:r>
          <w:rPr>
            <w:color w:val="0000FF"/>
            <w:u w:val="single"/>
          </w:rPr>
          <w:t>Working Day</w:t>
        </w:r>
      </w:hyperlink>
      <w:r>
        <w:t xml:space="preserve">s (or in accordance with such other timetable as the </w:t>
      </w:r>
      <w:hyperlink r:id="rId360" w:history="1">
        <w:r>
          <w:rPr>
            <w:color w:val="0000FF"/>
            <w:u w:val="single"/>
          </w:rPr>
          <w:t>Code Manager</w:t>
        </w:r>
      </w:hyperlink>
      <w:r>
        <w:t xml:space="preserve"> may agree) provide, at a price agreed with the </w:t>
      </w:r>
      <w:hyperlink r:id="rId361" w:history="1">
        <w:r>
          <w:rPr>
            <w:color w:val="0000FF"/>
            <w:u w:val="single"/>
          </w:rPr>
          <w:t>Code Manager</w:t>
        </w:r>
      </w:hyperlink>
      <w:r>
        <w:t xml:space="preserve">, a detailed impact assessment of the scope, cost and timescales for making the changes to the </w:t>
      </w:r>
      <w:hyperlink r:id="rId362" w:history="1">
        <w:r>
          <w:rPr>
            <w:color w:val="0000FF"/>
            <w:u w:val="single"/>
          </w:rPr>
          <w:t>System</w:t>
        </w:r>
      </w:hyperlink>
      <w:r>
        <w:t xml:space="preserve">s the </w:t>
      </w:r>
      <w:hyperlink r:id="rId363" w:history="1">
        <w:r>
          <w:rPr>
            <w:color w:val="0000FF"/>
            <w:u w:val="single"/>
          </w:rPr>
          <w:t>REC Service Provider</w:t>
        </w:r>
      </w:hyperlink>
      <w:r>
        <w:t xml:space="preserve"> uses (or its sub-contractors use) to provide the services it provides in its capacity as a </w:t>
      </w:r>
      <w:hyperlink r:id="rId364" w:history="1">
        <w:r>
          <w:rPr>
            <w:color w:val="0000FF"/>
            <w:u w:val="single"/>
          </w:rPr>
          <w:t>REC Service Provider</w:t>
        </w:r>
      </w:hyperlink>
      <w:r>
        <w:t xml:space="preserve"> which would be necessary as a result of the </w:t>
      </w:r>
      <w:hyperlink r:id="rId365" w:history="1">
        <w:r>
          <w:rPr>
            <w:color w:val="0000FF"/>
            <w:u w:val="single"/>
          </w:rPr>
          <w:t>Change Proposal</w:t>
        </w:r>
      </w:hyperlink>
      <w:r>
        <w:t xml:space="preserve"> being approved.</w:t>
      </w:r>
    </w:p>
    <w:p w14:paraId="25958A53" w14:textId="77777777" w:rsidR="001B2E55" w:rsidRDefault="001D2BA5">
      <w:pPr>
        <w:pStyle w:val="ScheduleSectionL2"/>
        <w:widowControl w:val="0"/>
        <w:spacing w:after="320"/>
      </w:pPr>
      <w:hyperlink r:id="rId366" w:history="1">
        <w:r w:rsidR="001B2E55">
          <w:rPr>
            <w:color w:val="0000FF"/>
            <w:u w:val="single"/>
          </w:rPr>
          <w:t>REC Service Provider</w:t>
        </w:r>
      </w:hyperlink>
      <w:r w:rsidR="001B2E55">
        <w:t xml:space="preserve">s shall invoice </w:t>
      </w:r>
      <w:hyperlink r:id="rId367" w:history="1">
        <w:r w:rsidR="001B2E55">
          <w:rPr>
            <w:color w:val="0000FF"/>
            <w:u w:val="single"/>
          </w:rPr>
          <w:t>RECCo</w:t>
        </w:r>
      </w:hyperlink>
      <w:r w:rsidR="001B2E55">
        <w:t xml:space="preserve"> once the </w:t>
      </w:r>
      <w:hyperlink r:id="rId368" w:history="1">
        <w:r w:rsidR="001B2E55">
          <w:rPr>
            <w:color w:val="0000FF"/>
            <w:u w:val="single"/>
          </w:rPr>
          <w:t>Code Manager</w:t>
        </w:r>
      </w:hyperlink>
      <w:r w:rsidR="001B2E55">
        <w:t xml:space="preserve"> confirms the impact assessment is completed to an acceptable standard and has been delivered in the agreed timetable and is for the amount quoted.</w:t>
      </w:r>
    </w:p>
    <w:p w14:paraId="74E85C67" w14:textId="77777777" w:rsidR="001B2E55" w:rsidRDefault="001B2E55">
      <w:pPr>
        <w:pStyle w:val="ScheduleSectionL2"/>
        <w:widowControl w:val="0"/>
        <w:spacing w:after="320"/>
      </w:pPr>
      <w:r>
        <w:t xml:space="preserve">The performance of each </w:t>
      </w:r>
      <w:hyperlink r:id="rId369" w:history="1">
        <w:r>
          <w:rPr>
            <w:color w:val="0000FF"/>
            <w:u w:val="single"/>
          </w:rPr>
          <w:t>REC Service Provider</w:t>
        </w:r>
      </w:hyperlink>
      <w:r>
        <w:t xml:space="preserve"> under this Paragraph 12 shall be subject to </w:t>
      </w:r>
      <w:hyperlink r:id="rId370" w:history="1">
        <w:r>
          <w:rPr>
            <w:color w:val="0000FF"/>
            <w:u w:val="single"/>
          </w:rPr>
          <w:t>Performance Standards</w:t>
        </w:r>
      </w:hyperlink>
      <w:r>
        <w:t xml:space="preserve"> overseen by the </w:t>
      </w:r>
      <w:hyperlink r:id="rId371" w:history="1">
        <w:r>
          <w:rPr>
            <w:color w:val="0000FF"/>
            <w:u w:val="single"/>
          </w:rPr>
          <w:t>REC PAB</w:t>
        </w:r>
      </w:hyperlink>
      <w:r>
        <w:t>.</w:t>
      </w:r>
    </w:p>
    <w:p w14:paraId="112DDBD9" w14:textId="77777777" w:rsidR="001B2E55" w:rsidRDefault="001B2E55">
      <w:pPr>
        <w:pStyle w:val="ScheduleSectionL2"/>
        <w:widowControl w:val="0"/>
        <w:spacing w:after="320"/>
      </w:pPr>
      <w:r>
        <w:t xml:space="preserve">Where a </w:t>
      </w:r>
      <w:hyperlink r:id="rId372" w:history="1">
        <w:r>
          <w:rPr>
            <w:color w:val="0000FF"/>
            <w:u w:val="single"/>
          </w:rPr>
          <w:t>REC Service Provider</w:t>
        </w:r>
      </w:hyperlink>
      <w:r>
        <w:t xml:space="preserve"> informs the </w:t>
      </w:r>
      <w:hyperlink r:id="rId373" w:history="1">
        <w:r>
          <w:rPr>
            <w:color w:val="0000FF"/>
            <w:u w:val="single"/>
          </w:rPr>
          <w:t>Code Manager</w:t>
        </w:r>
      </w:hyperlink>
      <w:r>
        <w:t xml:space="preserve"> that the </w:t>
      </w:r>
      <w:hyperlink r:id="rId374" w:history="1">
        <w:r>
          <w:rPr>
            <w:color w:val="0000FF"/>
            <w:u w:val="single"/>
          </w:rPr>
          <w:t>REC Service Provider</w:t>
        </w:r>
      </w:hyperlink>
      <w:r>
        <w:t xml:space="preserve"> is unable to provide a view, preliminary assessment or detailed impact </w:t>
      </w:r>
      <w:r>
        <w:lastRenderedPageBreak/>
        <w:t xml:space="preserve">assessment in accordance with this Paragraph 12, or the </w:t>
      </w:r>
      <w:hyperlink r:id="rId375" w:history="1">
        <w:r>
          <w:rPr>
            <w:color w:val="0000FF"/>
            <w:u w:val="single"/>
          </w:rPr>
          <w:t>Code Manager</w:t>
        </w:r>
      </w:hyperlink>
      <w:r>
        <w:t xml:space="preserve"> is unable to agree an appropriate timescale or costs with a </w:t>
      </w:r>
      <w:hyperlink r:id="rId376" w:history="1">
        <w:r>
          <w:rPr>
            <w:color w:val="0000FF"/>
            <w:u w:val="single"/>
          </w:rPr>
          <w:t>REC Service Provider</w:t>
        </w:r>
      </w:hyperlink>
      <w:r>
        <w:t xml:space="preserve">, then the </w:t>
      </w:r>
      <w:hyperlink r:id="rId377" w:history="1">
        <w:r>
          <w:rPr>
            <w:color w:val="0000FF"/>
            <w:u w:val="single"/>
          </w:rPr>
          <w:t>Code Manager</w:t>
        </w:r>
      </w:hyperlink>
      <w:r>
        <w:t xml:space="preserve"> may procure an independent assessment. The </w:t>
      </w:r>
      <w:hyperlink r:id="rId378" w:history="1">
        <w:r>
          <w:rPr>
            <w:color w:val="0000FF"/>
            <w:u w:val="single"/>
          </w:rPr>
          <w:t>REC Service Provider</w:t>
        </w:r>
      </w:hyperlink>
      <w:r>
        <w:t xml:space="preserve"> shall provide (free of charge) all reasonable co-operation and assistance in relation to any such independent assessment, and shall be liable for any and all costs incurred by the </w:t>
      </w:r>
      <w:hyperlink r:id="rId379" w:history="1">
        <w:r>
          <w:rPr>
            <w:color w:val="0000FF"/>
            <w:u w:val="single"/>
          </w:rPr>
          <w:t>Code Manager</w:t>
        </w:r>
      </w:hyperlink>
      <w:r>
        <w:t xml:space="preserve"> in respect of any activity for which the </w:t>
      </w:r>
      <w:hyperlink r:id="rId380" w:history="1">
        <w:r>
          <w:rPr>
            <w:color w:val="0000FF"/>
            <w:u w:val="single"/>
          </w:rPr>
          <w:t>REC Service Provider</w:t>
        </w:r>
      </w:hyperlink>
      <w:r>
        <w:t xml:space="preserve"> would not have been paid under this Paragraph 12.</w:t>
      </w:r>
    </w:p>
    <w:p w14:paraId="2757D433" w14:textId="77777777" w:rsidR="001B2E55" w:rsidRDefault="001B2E55">
      <w:pPr>
        <w:pStyle w:val="ScheduleSectionL2"/>
        <w:widowControl w:val="0"/>
        <w:spacing w:after="320"/>
      </w:pPr>
      <w:r>
        <w:t xml:space="preserve">Where the response to </w:t>
      </w:r>
      <w:hyperlink r:id="rId381" w:history="1">
        <w:r>
          <w:rPr>
            <w:color w:val="0000FF"/>
            <w:u w:val="single"/>
          </w:rPr>
          <w:t>REC Service Provider</w:t>
        </w:r>
      </w:hyperlink>
      <w:r>
        <w:t xml:space="preserve"> impact assessments identifies the need to coordinate testing activities between </w:t>
      </w:r>
      <w:hyperlink r:id="rId382" w:history="1">
        <w:r>
          <w:rPr>
            <w:color w:val="0000FF"/>
            <w:u w:val="single"/>
          </w:rPr>
          <w:t>REC Service Provider</w:t>
        </w:r>
      </w:hyperlink>
      <w:r>
        <w:t xml:space="preserve">s (should the </w:t>
      </w:r>
      <w:hyperlink r:id="rId383" w:history="1">
        <w:r>
          <w:rPr>
            <w:color w:val="0000FF"/>
            <w:u w:val="single"/>
          </w:rPr>
          <w:t>Change Proposal</w:t>
        </w:r>
      </w:hyperlink>
      <w:r>
        <w:t xml:space="preserve"> be approved for implementation), the </w:t>
      </w:r>
      <w:hyperlink r:id="rId384" w:history="1">
        <w:r>
          <w:rPr>
            <w:color w:val="0000FF"/>
            <w:u w:val="single"/>
          </w:rPr>
          <w:t>Code Manager</w:t>
        </w:r>
      </w:hyperlink>
      <w:r>
        <w:t xml:space="preserve"> shall create a </w:t>
      </w:r>
      <w:hyperlink r:id="rId385" w:history="1">
        <w:r>
          <w:rPr>
            <w:color w:val="0000FF"/>
            <w:u w:val="single"/>
          </w:rPr>
          <w:t>REC Test Strategy</w:t>
        </w:r>
      </w:hyperlink>
      <w:r>
        <w:t xml:space="preserve">, setting out the testing objectives and approach to coordinating testing activities between </w:t>
      </w:r>
      <w:hyperlink r:id="rId386" w:history="1">
        <w:r>
          <w:rPr>
            <w:color w:val="0000FF"/>
            <w:u w:val="single"/>
          </w:rPr>
          <w:t>REC Service Provider</w:t>
        </w:r>
      </w:hyperlink>
      <w:r>
        <w:t>s.</w:t>
      </w:r>
    </w:p>
    <w:p w14:paraId="6F745D20" w14:textId="1977A0CD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5" w:name="_Toc256000040"/>
      <w:r>
        <w:t>Party impact assessments</w:t>
      </w:r>
      <w:bookmarkEnd w:id="15"/>
    </w:p>
    <w:p w14:paraId="5E258218" w14:textId="77777777" w:rsidR="001B2E55" w:rsidRDefault="001B2E55">
      <w:pPr>
        <w:pStyle w:val="ScheduleSectionL2"/>
        <w:widowControl w:val="0"/>
        <w:spacing w:after="320"/>
      </w:pPr>
      <w:r>
        <w:t xml:space="preserve">This Paragraph 13 only applies to a </w:t>
      </w:r>
      <w:hyperlink r:id="rId387" w:history="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hyperlink r:id="rId388" w:history="1">
        <w:r>
          <w:rPr>
            <w:color w:val="0000FF"/>
            <w:u w:val="single"/>
          </w:rPr>
          <w:t>Change Proposal Plan</w:t>
        </w:r>
      </w:hyperlink>
      <w:r>
        <w:t xml:space="preserve"> provides that an impact assessment from the </w:t>
      </w:r>
      <w:hyperlink r:id="rId389" w:history="1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390" w:history="1">
        <w:r>
          <w:rPr>
            <w:color w:val="0000FF"/>
            <w:u w:val="single"/>
          </w:rPr>
          <w:t>Parties</w:t>
        </w:r>
      </w:hyperlink>
      <w:r>
        <w:t>) is required.</w:t>
      </w:r>
    </w:p>
    <w:p w14:paraId="5FFCBB18" w14:textId="1D60904C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391" w:history="1">
        <w:r>
          <w:rPr>
            <w:color w:val="0000FF"/>
            <w:u w:val="single"/>
          </w:rPr>
          <w:t>Code Manager</w:t>
        </w:r>
      </w:hyperlink>
      <w:r>
        <w:t xml:space="preserve"> shall consult with and seek impact assessments from the </w:t>
      </w:r>
      <w:hyperlink r:id="rId392" w:history="1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393" w:history="1">
        <w:r>
          <w:rPr>
            <w:color w:val="0000FF"/>
            <w:u w:val="single"/>
          </w:rPr>
          <w:t>Party</w:t>
        </w:r>
      </w:hyperlink>
      <w:r>
        <w:t xml:space="preserve">) in accordance with the </w:t>
      </w:r>
      <w:hyperlink r:id="rId394" w:history="1">
        <w:r>
          <w:rPr>
            <w:color w:val="0000FF"/>
            <w:u w:val="single"/>
          </w:rPr>
          <w:t>Change Proposal Plan</w:t>
        </w:r>
      </w:hyperlink>
      <w:r>
        <w:t>.</w:t>
      </w:r>
    </w:p>
    <w:p w14:paraId="7DA26287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6" w:name="_Toc256000041"/>
      <w:r>
        <w:t xml:space="preserve">Consultation with </w:t>
      </w:r>
      <w:hyperlink r:id="rId395" w:history="1">
        <w:r>
          <w:rPr>
            <w:color w:val="0000FF"/>
            <w:u w:val="single"/>
          </w:rPr>
          <w:t>Cross Code Steering Group</w:t>
        </w:r>
        <w:bookmarkEnd w:id="16"/>
      </w:hyperlink>
    </w:p>
    <w:p w14:paraId="59AADAF0" w14:textId="77777777" w:rsidR="001B2E55" w:rsidRDefault="001B2E55">
      <w:pPr>
        <w:pStyle w:val="ScheduleSectionL2"/>
        <w:widowControl w:val="0"/>
        <w:spacing w:after="320"/>
      </w:pPr>
      <w:r>
        <w:t xml:space="preserve">This Paragraph 14 only applies to a </w:t>
      </w:r>
      <w:hyperlink r:id="rId396" w:history="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hyperlink r:id="rId397" w:history="1">
        <w:r>
          <w:rPr>
            <w:color w:val="0000FF"/>
            <w:u w:val="single"/>
          </w:rPr>
          <w:t>Change Proposal Plan</w:t>
        </w:r>
      </w:hyperlink>
      <w:r>
        <w:t xml:space="preserve"> provides that the </w:t>
      </w:r>
      <w:hyperlink r:id="rId398" w:history="1">
        <w:r>
          <w:rPr>
            <w:color w:val="0000FF"/>
            <w:u w:val="single"/>
          </w:rPr>
          <w:t>Cross Code Steering Group</w:t>
        </w:r>
      </w:hyperlink>
      <w:r>
        <w:t xml:space="preserve"> is to be consulted on the </w:t>
      </w:r>
      <w:hyperlink r:id="rId399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0A9E19CF" w14:textId="1C8C7373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400" w:history="1">
        <w:r>
          <w:rPr>
            <w:color w:val="0000FF"/>
            <w:u w:val="single"/>
          </w:rPr>
          <w:t>Code Manager</w:t>
        </w:r>
      </w:hyperlink>
      <w:r>
        <w:t xml:space="preserve"> shall consult with the </w:t>
      </w:r>
      <w:hyperlink r:id="rId401" w:history="1">
        <w:r>
          <w:rPr>
            <w:color w:val="0000FF"/>
            <w:u w:val="single"/>
          </w:rPr>
          <w:t>Cross Code Steering Group</w:t>
        </w:r>
      </w:hyperlink>
      <w:r>
        <w:t xml:space="preserve"> in accordance with the </w:t>
      </w:r>
      <w:hyperlink r:id="rId402" w:history="1">
        <w:r>
          <w:rPr>
            <w:color w:val="0000FF"/>
            <w:u w:val="single"/>
          </w:rPr>
          <w:t>Change Proposal Plan</w:t>
        </w:r>
      </w:hyperlink>
      <w:r>
        <w:t>.</w:t>
      </w:r>
    </w:p>
    <w:p w14:paraId="6E50CDE6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403" w:history="1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404" w:history="1">
        <w:r>
          <w:rPr>
            <w:color w:val="0000FF"/>
            <w:u w:val="single"/>
          </w:rPr>
          <w:t>Change Proposal</w:t>
        </w:r>
      </w:hyperlink>
      <w:r>
        <w:t xml:space="preserve"> subject to Paragraph 3.4 or 3.5 (as applicable in accordance with the </w:t>
      </w:r>
      <w:hyperlink r:id="rId405" w:history="1">
        <w:r>
          <w:rPr>
            <w:color w:val="0000FF"/>
            <w:u w:val="single"/>
          </w:rPr>
          <w:t>Cross Code Steering Group</w:t>
        </w:r>
      </w:hyperlink>
      <w:r>
        <w:t>'s determination from time to time).</w:t>
      </w:r>
    </w:p>
    <w:p w14:paraId="2CF7D722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7" w:name="_Toc256000042"/>
      <w:r>
        <w:t xml:space="preserve">Compliance with </w:t>
      </w:r>
      <w:hyperlink r:id="rId406" w:history="1">
        <w:r>
          <w:rPr>
            <w:color w:val="0000FF"/>
            <w:u w:val="single"/>
          </w:rPr>
          <w:t>Change Proposal Plan</w:t>
        </w:r>
        <w:bookmarkEnd w:id="17"/>
      </w:hyperlink>
    </w:p>
    <w:p w14:paraId="3B050074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407" w:history="1">
        <w:r>
          <w:rPr>
            <w:color w:val="0000FF"/>
            <w:u w:val="single"/>
          </w:rPr>
          <w:t>REC Board</w:t>
        </w:r>
      </w:hyperlink>
      <w:r>
        <w:t xml:space="preserve">, the </w:t>
      </w:r>
      <w:hyperlink r:id="rId408" w:history="1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409" w:history="1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410" w:history="1">
        <w:r>
          <w:rPr>
            <w:color w:val="0000FF"/>
            <w:u w:val="single"/>
          </w:rPr>
          <w:t>REC Service Provider</w:t>
        </w:r>
      </w:hyperlink>
      <w:r>
        <w:t xml:space="preserve">s and each </w:t>
      </w:r>
      <w:hyperlink r:id="rId411" w:history="1">
        <w:r>
          <w:rPr>
            <w:color w:val="0000FF"/>
            <w:u w:val="single"/>
          </w:rPr>
          <w:t>Party</w:t>
        </w:r>
      </w:hyperlink>
      <w:r>
        <w:t xml:space="preserve"> shall (insofar as within its reasonable control) complete any and all of the respective tasks assigned to them in respect of a </w:t>
      </w:r>
      <w:hyperlink r:id="rId412" w:history="1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413" w:history="1">
        <w:r>
          <w:rPr>
            <w:color w:val="0000FF"/>
            <w:u w:val="single"/>
          </w:rPr>
          <w:t>Change Proposal Plan</w:t>
        </w:r>
      </w:hyperlink>
      <w:r>
        <w:t xml:space="preserve"> applying to that </w:t>
      </w:r>
      <w:hyperlink r:id="rId414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49EF3875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18" w:name="_Toc256000043"/>
      <w:r>
        <w:t>Withdrawing a </w:t>
      </w:r>
      <w:hyperlink r:id="rId415" w:history="1">
        <w:r>
          <w:rPr>
            <w:color w:val="0000FF"/>
            <w:u w:val="single"/>
          </w:rPr>
          <w:t>Change Proposal</w:t>
        </w:r>
        <w:bookmarkEnd w:id="18"/>
      </w:hyperlink>
    </w:p>
    <w:p w14:paraId="7955C3EE" w14:textId="77777777" w:rsidR="001B2E55" w:rsidRDefault="001B2E55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416" w:history="1">
        <w:r>
          <w:rPr>
            <w:color w:val="0000FF"/>
            <w:u w:val="single"/>
          </w:rPr>
          <w:t>Proposer</w:t>
        </w:r>
      </w:hyperlink>
      <w:r>
        <w:t xml:space="preserve"> may withdraw support for a </w:t>
      </w:r>
      <w:hyperlink r:id="rId417" w:history="1">
        <w:r>
          <w:rPr>
            <w:color w:val="0000FF"/>
            <w:u w:val="single"/>
          </w:rPr>
          <w:t>Change Proposal</w:t>
        </w:r>
      </w:hyperlink>
      <w:r>
        <w:t xml:space="preserve"> on notice to the </w:t>
      </w:r>
      <w:hyperlink r:id="rId418" w:history="1">
        <w:r>
          <w:rPr>
            <w:color w:val="0000FF"/>
            <w:u w:val="single"/>
          </w:rPr>
          <w:t>Code Manager</w:t>
        </w:r>
      </w:hyperlink>
      <w:r>
        <w:t xml:space="preserve"> at any time prior to publication of the proposal's </w:t>
      </w:r>
      <w:hyperlink r:id="rId419" w:history="1">
        <w:r>
          <w:rPr>
            <w:color w:val="0000FF"/>
            <w:u w:val="single"/>
          </w:rPr>
          <w:t>Final Change Report</w:t>
        </w:r>
      </w:hyperlink>
      <w:r>
        <w:t>.</w:t>
      </w:r>
    </w:p>
    <w:p w14:paraId="6A4A8316" w14:textId="77777777" w:rsidR="001B2E55" w:rsidRDefault="001B2E55">
      <w:pPr>
        <w:pStyle w:val="ScheduleSectionL2"/>
        <w:widowControl w:val="0"/>
        <w:spacing w:after="320"/>
      </w:pPr>
      <w:r>
        <w:t xml:space="preserve">As soon as is reasonably practicable after receiving such notice, the </w:t>
      </w:r>
      <w:hyperlink r:id="rId420" w:history="1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421" w:history="1">
        <w:r>
          <w:rPr>
            <w:color w:val="0000FF"/>
            <w:u w:val="single"/>
          </w:rPr>
          <w:t>Parties</w:t>
        </w:r>
      </w:hyperlink>
      <w:r>
        <w:t xml:space="preserve"> that the </w:t>
      </w:r>
      <w:hyperlink r:id="rId422" w:history="1">
        <w:r>
          <w:rPr>
            <w:color w:val="0000FF"/>
            <w:u w:val="single"/>
          </w:rPr>
          <w:t>Proposer</w:t>
        </w:r>
      </w:hyperlink>
      <w:r>
        <w:t xml:space="preserve"> has withdrawn support for the </w:t>
      </w:r>
      <w:hyperlink r:id="rId423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4793C61F" w14:textId="77777777" w:rsidR="001B2E55" w:rsidRDefault="001B2E55">
      <w:pPr>
        <w:pStyle w:val="ScheduleSectionL2"/>
        <w:widowControl w:val="0"/>
        <w:spacing w:after="320"/>
      </w:pPr>
      <w:r>
        <w:t xml:space="preserve">Where, within 10 </w:t>
      </w:r>
      <w:hyperlink r:id="rId424" w:history="1">
        <w:r>
          <w:rPr>
            <w:color w:val="0000FF"/>
            <w:u w:val="single"/>
          </w:rPr>
          <w:t>Working Day</w:t>
        </w:r>
      </w:hyperlink>
      <w:r>
        <w:t xml:space="preserve">s of the </w:t>
      </w:r>
      <w:hyperlink r:id="rId425" w:history="1">
        <w:r>
          <w:rPr>
            <w:color w:val="0000FF"/>
            <w:u w:val="single"/>
          </w:rPr>
          <w:t>Code Manager</w:t>
        </w:r>
      </w:hyperlink>
      <w:r>
        <w:t xml:space="preserve"> issuing a withdrawal notice, the </w:t>
      </w:r>
      <w:hyperlink r:id="rId426" w:history="1">
        <w:r>
          <w:rPr>
            <w:color w:val="0000FF"/>
            <w:u w:val="single"/>
          </w:rPr>
          <w:t>Code Manager</w:t>
        </w:r>
      </w:hyperlink>
      <w:r>
        <w:t xml:space="preserve"> receives notice from an individual or organisation that it is prepared to adopt the </w:t>
      </w:r>
      <w:hyperlink r:id="rId427" w:history="1">
        <w:r>
          <w:rPr>
            <w:color w:val="0000FF"/>
            <w:u w:val="single"/>
          </w:rPr>
          <w:t>Change Proposal</w:t>
        </w:r>
      </w:hyperlink>
      <w:r>
        <w:t xml:space="preserve">, that individual or organisation shall become the </w:t>
      </w:r>
      <w:hyperlink r:id="rId428" w:history="1">
        <w:r>
          <w:rPr>
            <w:color w:val="0000FF"/>
            <w:u w:val="single"/>
          </w:rPr>
          <w:t>Proposer</w:t>
        </w:r>
      </w:hyperlink>
      <w:r>
        <w:t xml:space="preserve"> for the </w:t>
      </w:r>
      <w:hyperlink r:id="rId429" w:history="1">
        <w:r>
          <w:rPr>
            <w:color w:val="0000FF"/>
            <w:u w:val="single"/>
          </w:rPr>
          <w:t>Change Proposal</w:t>
        </w:r>
      </w:hyperlink>
      <w:r>
        <w:t xml:space="preserve">. The </w:t>
      </w:r>
      <w:hyperlink r:id="rId430" w:history="1">
        <w:r>
          <w:rPr>
            <w:color w:val="0000FF"/>
            <w:u w:val="single"/>
          </w:rPr>
          <w:t>Code Manager</w:t>
        </w:r>
      </w:hyperlink>
      <w:r>
        <w:t xml:space="preserve"> may also choose to adopt a </w:t>
      </w:r>
      <w:hyperlink r:id="rId431" w:history="1">
        <w:r>
          <w:rPr>
            <w:color w:val="0000FF"/>
            <w:u w:val="single"/>
          </w:rPr>
          <w:t>Change Proposal</w:t>
        </w:r>
      </w:hyperlink>
      <w:r>
        <w:t xml:space="preserve"> that would otherwise be withdrawn, and the </w:t>
      </w:r>
      <w:hyperlink r:id="rId432" w:history="1">
        <w:r>
          <w:rPr>
            <w:color w:val="0000FF"/>
            <w:u w:val="single"/>
          </w:rPr>
          <w:t>Change Register</w:t>
        </w:r>
      </w:hyperlink>
      <w:r>
        <w:t xml:space="preserve"> will be updated to reflect the new </w:t>
      </w:r>
      <w:hyperlink r:id="rId433" w:history="1">
        <w:r>
          <w:rPr>
            <w:color w:val="0000FF"/>
            <w:u w:val="single"/>
          </w:rPr>
          <w:t>Proposer</w:t>
        </w:r>
      </w:hyperlink>
      <w:r>
        <w:t xml:space="preserve"> following the adoption. </w:t>
      </w:r>
    </w:p>
    <w:p w14:paraId="0B247905" w14:textId="77777777" w:rsidR="001B2E55" w:rsidRDefault="001B2E55">
      <w:pPr>
        <w:pStyle w:val="ScheduleSectionL2"/>
        <w:widowControl w:val="0"/>
        <w:spacing w:after="320"/>
      </w:pPr>
      <w:r>
        <w:t xml:space="preserve">Unless adopted under Paragraph 16.3, the </w:t>
      </w:r>
      <w:hyperlink r:id="rId434" w:history="1">
        <w:r>
          <w:rPr>
            <w:color w:val="0000FF"/>
            <w:u w:val="single"/>
          </w:rPr>
          <w:t>Change Proposal</w:t>
        </w:r>
      </w:hyperlink>
      <w:r>
        <w:t xml:space="preserve"> shall be withdrawn on the expiry of the notice period under that paragraph, and the </w:t>
      </w:r>
      <w:hyperlink r:id="rId435" w:history="1">
        <w:r>
          <w:rPr>
            <w:color w:val="0000FF"/>
            <w:u w:val="single"/>
          </w:rPr>
          <w:t>Change Register</w:t>
        </w:r>
      </w:hyperlink>
      <w:r>
        <w:t xml:space="preserve"> updated accordingly. </w:t>
      </w:r>
    </w:p>
    <w:p w14:paraId="601C2CE7" w14:textId="34C6207D" w:rsidR="003D5E21" w:rsidRDefault="001B2E55">
      <w:pPr>
        <w:pStyle w:val="ScheduleSectionL2"/>
        <w:widowControl w:val="0"/>
        <w:spacing w:after="320"/>
      </w:pPr>
      <w:r>
        <w:t xml:space="preserve">Where one or more </w:t>
      </w:r>
      <w:hyperlink r:id="rId436" w:history="1">
        <w:r w:rsidRPr="003D5E21">
          <w:rPr>
            <w:color w:val="0000FF"/>
            <w:u w:val="single"/>
          </w:rPr>
          <w:t>Authority Change Proposal</w:t>
        </w:r>
      </w:hyperlink>
      <w:r>
        <w:t xml:space="preserve">s have been raised, the </w:t>
      </w:r>
      <w:hyperlink r:id="rId437" w:history="1">
        <w:r w:rsidRPr="003D5E21">
          <w:rPr>
            <w:color w:val="0000FF"/>
            <w:u w:val="single"/>
          </w:rPr>
          <w:t>Authority</w:t>
        </w:r>
      </w:hyperlink>
      <w:r>
        <w:t xml:space="preserve"> may issue a direction under this Paragraph 16.5 that requires the withdrawal of those </w:t>
      </w:r>
      <w:hyperlink r:id="rId438" w:history="1">
        <w:r w:rsidRPr="003D5E21">
          <w:rPr>
            <w:color w:val="0000FF"/>
            <w:u w:val="single"/>
          </w:rPr>
          <w:t>Authority Change Proposal</w:t>
        </w:r>
      </w:hyperlink>
      <w:r>
        <w:t xml:space="preserve">s and of any related </w:t>
      </w:r>
      <w:hyperlink r:id="rId439" w:history="1">
        <w:r w:rsidRPr="003D5E21">
          <w:rPr>
            <w:color w:val="0000FF"/>
            <w:u w:val="single"/>
          </w:rPr>
          <w:t>Alternative Change Proposal</w:t>
        </w:r>
      </w:hyperlink>
      <w:r>
        <w:t xml:space="preserve">s. Where the </w:t>
      </w:r>
      <w:hyperlink r:id="rId440" w:history="1">
        <w:r w:rsidRPr="003D5E21">
          <w:rPr>
            <w:color w:val="0000FF"/>
            <w:u w:val="single"/>
          </w:rPr>
          <w:t>Authority</w:t>
        </w:r>
      </w:hyperlink>
      <w:r>
        <w:t xml:space="preserve"> so directs:</w:t>
      </w:r>
    </w:p>
    <w:p w14:paraId="1F1C9A99" w14:textId="775EE085" w:rsidR="003D5E21" w:rsidRDefault="001B2E55" w:rsidP="00EE3A73">
      <w:pPr>
        <w:pStyle w:val="ScheduleSectionL2"/>
        <w:widowControl w:val="0"/>
        <w:numPr>
          <w:ilvl w:val="2"/>
          <w:numId w:val="40"/>
        </w:numPr>
        <w:spacing w:after="320"/>
        <w:ind w:left="1080"/>
      </w:pPr>
      <w:r>
        <w:t xml:space="preserve">the </w:t>
      </w:r>
      <w:hyperlink r:id="rId441" w:history="1">
        <w:r w:rsidRPr="003D5E21">
          <w:rPr>
            <w:color w:val="0000FF"/>
            <w:u w:val="single"/>
          </w:rPr>
          <w:t>Significant Code Review Phase</w:t>
        </w:r>
      </w:hyperlink>
      <w:r>
        <w:t xml:space="preserve"> shall re-commence; and</w:t>
      </w:r>
    </w:p>
    <w:p w14:paraId="336C2858" w14:textId="1050547F" w:rsidR="003D5E21" w:rsidRDefault="001B2E55" w:rsidP="00EE3A73">
      <w:pPr>
        <w:pStyle w:val="ScheduleSectionL2"/>
        <w:numPr>
          <w:ilvl w:val="0"/>
          <w:numId w:val="40"/>
        </w:numPr>
        <w:spacing w:after="320"/>
        <w:ind w:left="1080"/>
      </w:pPr>
      <w:r>
        <w:t xml:space="preserve">such </w:t>
      </w:r>
      <w:hyperlink r:id="rId442" w:history="1">
        <w:r>
          <w:rPr>
            <w:color w:val="0000FF"/>
            <w:u w:val="single"/>
          </w:rPr>
          <w:t>Change Proposal</w:t>
        </w:r>
      </w:hyperlink>
      <w:r>
        <w:t>s shall be deemed to have been withdrawn under this Paragraph 16 and shall not be capable of being adopted under Paragraph 16.3.</w:t>
      </w:r>
    </w:p>
    <w:p w14:paraId="57548D50" w14:textId="74C63E0A" w:rsidR="001B2E55" w:rsidRPr="003D5E21" w:rsidRDefault="001B2E55" w:rsidP="00EE3A73">
      <w:pPr>
        <w:pStyle w:val="ScheduleSectionL2"/>
        <w:spacing w:after="320"/>
        <w:rPr>
          <w:rFonts w:cs="Arial"/>
        </w:rPr>
      </w:pPr>
      <w:r w:rsidRPr="00EE3A73">
        <w:rPr>
          <w:rFonts w:cs="Arial"/>
        </w:rPr>
        <w:t xml:space="preserve">Where a </w:t>
      </w:r>
      <w:hyperlink r:id="rId443" w:history="1">
        <w:r w:rsidRPr="003D5E21">
          <w:rPr>
            <w:color w:val="0000FF"/>
            <w:u w:val="single"/>
          </w:rPr>
          <w:t>Change Proposal</w:t>
        </w:r>
      </w:hyperlink>
      <w:r w:rsidRPr="00EE3A73">
        <w:rPr>
          <w:rFonts w:cs="Arial"/>
        </w:rPr>
        <w:t xml:space="preserve"> is withdrawn which already has an </w:t>
      </w:r>
      <w:hyperlink r:id="rId444" w:history="1">
        <w:r w:rsidRPr="003D5E21">
          <w:rPr>
            <w:color w:val="0000FF"/>
            <w:u w:val="single"/>
          </w:rPr>
          <w:t>Alternative Change Proposal</w:t>
        </w:r>
      </w:hyperlink>
      <w:r w:rsidRPr="00EE3A73">
        <w:rPr>
          <w:rFonts w:cs="Arial"/>
        </w:rPr>
        <w:t xml:space="preserve"> associated to it, the </w:t>
      </w:r>
      <w:hyperlink r:id="rId445" w:history="1">
        <w:r w:rsidRPr="003D5E21">
          <w:rPr>
            <w:color w:val="0000FF"/>
            <w:u w:val="single"/>
          </w:rPr>
          <w:t>Alternative Change Proposal</w:t>
        </w:r>
      </w:hyperlink>
      <w:r w:rsidRPr="00EE3A73">
        <w:rPr>
          <w:rFonts w:cs="Arial"/>
        </w:rPr>
        <w:t xml:space="preserve"> is not automatically withdrawn by the same notice and will continue to be progressed in accordance with the published </w:t>
      </w:r>
      <w:hyperlink r:id="rId446" w:history="1">
        <w:r w:rsidRPr="003D5E21">
          <w:rPr>
            <w:color w:val="0000FF"/>
            <w:u w:val="single"/>
          </w:rPr>
          <w:t>Change Proposal Plan</w:t>
        </w:r>
      </w:hyperlink>
      <w:r w:rsidRPr="00EE3A73">
        <w:rPr>
          <w:rFonts w:cs="Arial"/>
        </w:rPr>
        <w:t>.</w:t>
      </w:r>
    </w:p>
    <w:p w14:paraId="61BE0BA1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447" w:history="1">
        <w:bookmarkStart w:id="19" w:name="_Toc256000044"/>
        <w:r w:rsidR="001B2E55">
          <w:rPr>
            <w:color w:val="0000FF"/>
            <w:u w:val="single"/>
          </w:rPr>
          <w:t>Alternative Change Proposal</w:t>
        </w:r>
      </w:hyperlink>
      <w:r w:rsidR="001B2E55">
        <w:t>s</w:t>
      </w:r>
      <w:bookmarkEnd w:id="19"/>
    </w:p>
    <w:p w14:paraId="52D109F6" w14:textId="7446F56C" w:rsidR="001B2E55" w:rsidRDefault="001B2E55">
      <w:pPr>
        <w:pStyle w:val="ScheduleSectionL2"/>
        <w:widowControl w:val="0"/>
        <w:spacing w:after="320"/>
      </w:pPr>
      <w:r>
        <w:t xml:space="preserve">Any person may raise an alternative proposal (referred to as an </w:t>
      </w:r>
      <w:hyperlink r:id="rId448" w:history="1">
        <w:r>
          <w:rPr>
            <w:color w:val="0000FF"/>
            <w:u w:val="single"/>
          </w:rPr>
          <w:t>Alternative Change Proposal</w:t>
        </w:r>
      </w:hyperlink>
      <w:r>
        <w:t xml:space="preserve">) to be progressed alongside an existing </w:t>
      </w:r>
      <w:hyperlink r:id="rId449" w:history="1">
        <w:r>
          <w:rPr>
            <w:color w:val="0000FF"/>
            <w:u w:val="single"/>
          </w:rPr>
          <w:t>Change Proposal</w:t>
        </w:r>
      </w:hyperlink>
      <w:r>
        <w:t>, subject to the following:</w:t>
      </w:r>
    </w:p>
    <w:p w14:paraId="3878007A" w14:textId="435489EB" w:rsidR="001B2E55" w:rsidRDefault="001B2E55" w:rsidP="00EE3A73">
      <w:pPr>
        <w:pStyle w:val="ScheduleSectionL3"/>
        <w:widowControl w:val="0"/>
        <w:numPr>
          <w:ilvl w:val="0"/>
          <w:numId w:val="41"/>
        </w:numPr>
        <w:spacing w:after="320"/>
        <w:ind w:left="1080"/>
      </w:pPr>
      <w:r>
        <w:t xml:space="preserve">an </w:t>
      </w:r>
      <w:hyperlink r:id="rId450" w:history="1">
        <w:r>
          <w:rPr>
            <w:color w:val="0000FF"/>
            <w:u w:val="single"/>
          </w:rPr>
          <w:t>Alternative Change Proposal</w:t>
        </w:r>
      </w:hyperlink>
      <w:r>
        <w:t xml:space="preserve"> must be raised before publication of the </w:t>
      </w:r>
      <w:hyperlink r:id="rId451" w:history="1">
        <w:r>
          <w:rPr>
            <w:color w:val="0000FF"/>
            <w:u w:val="single"/>
          </w:rPr>
          <w:t>Preliminary Change Report</w:t>
        </w:r>
      </w:hyperlink>
      <w:r>
        <w:t xml:space="preserve"> for the </w:t>
      </w:r>
      <w:hyperlink r:id="rId452" w:history="1">
        <w:r>
          <w:rPr>
            <w:color w:val="0000FF"/>
            <w:u w:val="single"/>
          </w:rPr>
          <w:t>Change Proposal</w:t>
        </w:r>
      </w:hyperlink>
      <w:r>
        <w:t xml:space="preserve"> (and the </w:t>
      </w:r>
      <w:hyperlink r:id="rId453" w:history="1">
        <w:r>
          <w:rPr>
            <w:color w:val="0000FF"/>
            <w:u w:val="single"/>
          </w:rPr>
          <w:t>Code Manager</w:t>
        </w:r>
      </w:hyperlink>
      <w:r>
        <w:t xml:space="preserve"> can refuse to accept a proposed </w:t>
      </w:r>
      <w:hyperlink r:id="rId454" w:history="1">
        <w:r>
          <w:rPr>
            <w:color w:val="0000FF"/>
            <w:u w:val="single"/>
          </w:rPr>
          <w:t>Alternative Change Proposal</w:t>
        </w:r>
      </w:hyperlink>
      <w:r>
        <w:t xml:space="preserve"> if its acceptance would prevent the </w:t>
      </w:r>
      <w:hyperlink r:id="rId455" w:history="1">
        <w:r>
          <w:rPr>
            <w:color w:val="0000FF"/>
            <w:u w:val="single"/>
          </w:rPr>
          <w:t>Code Manager</w:t>
        </w:r>
      </w:hyperlink>
      <w:r>
        <w:t xml:space="preserve"> completing the </w:t>
      </w:r>
      <w:hyperlink r:id="rId456" w:history="1">
        <w:r>
          <w:rPr>
            <w:color w:val="0000FF"/>
            <w:u w:val="single"/>
          </w:rPr>
          <w:t>Preliminary Change Report</w:t>
        </w:r>
      </w:hyperlink>
      <w:r>
        <w:t xml:space="preserve"> in accordance with the </w:t>
      </w:r>
      <w:hyperlink r:id="rId457" w:history="1">
        <w:r>
          <w:rPr>
            <w:color w:val="0000FF"/>
            <w:u w:val="single"/>
          </w:rPr>
          <w:t>Change Proposal</w:t>
        </w:r>
      </w:hyperlink>
      <w:r>
        <w:t>'s timetable);</w:t>
      </w:r>
    </w:p>
    <w:p w14:paraId="6EB7278D" w14:textId="1A17587E" w:rsidR="001B2E55" w:rsidRDefault="001B2E55" w:rsidP="00EE3A73">
      <w:pPr>
        <w:pStyle w:val="ScheduleSectionL3"/>
        <w:widowControl w:val="0"/>
        <w:numPr>
          <w:ilvl w:val="0"/>
          <w:numId w:val="41"/>
        </w:numPr>
        <w:spacing w:after="320"/>
        <w:ind w:left="1080"/>
      </w:pPr>
      <w:r>
        <w:lastRenderedPageBreak/>
        <w:t xml:space="preserve">the </w:t>
      </w:r>
      <w:hyperlink r:id="rId458" w:history="1">
        <w:r>
          <w:rPr>
            <w:color w:val="0000FF"/>
            <w:u w:val="single"/>
          </w:rPr>
          <w:t>Code Manager</w:t>
        </w:r>
      </w:hyperlink>
      <w:r>
        <w:t xml:space="preserve"> may refuse a proposed </w:t>
      </w:r>
      <w:hyperlink r:id="rId459" w:history="1">
        <w:r>
          <w:rPr>
            <w:color w:val="0000FF"/>
            <w:u w:val="single"/>
          </w:rPr>
          <w:t>Alternative Change Proposal</w:t>
        </w:r>
      </w:hyperlink>
      <w:r>
        <w:t xml:space="preserve"> on the same grounds as apply to </w:t>
      </w:r>
      <w:hyperlink r:id="rId460" w:history="1">
        <w:r>
          <w:rPr>
            <w:color w:val="0000FF"/>
            <w:u w:val="single"/>
          </w:rPr>
          <w:t>Change Proposal</w:t>
        </w:r>
      </w:hyperlink>
      <w:r>
        <w:t>s under Paragraph 8.1;</w:t>
      </w:r>
    </w:p>
    <w:p w14:paraId="03754742" w14:textId="0CAA97D1" w:rsidR="001B2E55" w:rsidRDefault="001B2E55" w:rsidP="00EE3A73">
      <w:pPr>
        <w:pStyle w:val="ScheduleSectionL3"/>
        <w:widowControl w:val="0"/>
        <w:numPr>
          <w:ilvl w:val="0"/>
          <w:numId w:val="41"/>
        </w:numPr>
        <w:spacing w:after="320"/>
        <w:ind w:left="1080"/>
      </w:pPr>
      <w:r>
        <w:t xml:space="preserve">the </w:t>
      </w:r>
      <w:hyperlink r:id="rId461" w:history="1">
        <w:r>
          <w:rPr>
            <w:color w:val="0000FF"/>
            <w:u w:val="single"/>
          </w:rPr>
          <w:t>Code Manager</w:t>
        </w:r>
      </w:hyperlink>
      <w:r>
        <w:t xml:space="preserve"> may refuse a proposed </w:t>
      </w:r>
      <w:hyperlink r:id="rId462" w:history="1">
        <w:r>
          <w:rPr>
            <w:color w:val="0000FF"/>
            <w:u w:val="single"/>
          </w:rPr>
          <w:t>Alternative Change Proposal</w:t>
        </w:r>
      </w:hyperlink>
      <w:r>
        <w:t xml:space="preserve"> on the grounds it is not seeking to address the same (or similar) issues as the </w:t>
      </w:r>
      <w:hyperlink r:id="rId463" w:history="1">
        <w:r>
          <w:rPr>
            <w:color w:val="0000FF"/>
            <w:u w:val="single"/>
          </w:rPr>
          <w:t>Change Proposal</w:t>
        </w:r>
      </w:hyperlink>
      <w:r>
        <w:t>; and</w:t>
      </w:r>
    </w:p>
    <w:p w14:paraId="453B6C58" w14:textId="078EEFB1" w:rsidR="001B2E55" w:rsidRDefault="001B2E55" w:rsidP="00EE3A73">
      <w:pPr>
        <w:pStyle w:val="ScheduleSectionL3"/>
        <w:widowControl w:val="0"/>
        <w:numPr>
          <w:ilvl w:val="0"/>
          <w:numId w:val="41"/>
        </w:numPr>
        <w:spacing w:after="320"/>
        <w:ind w:left="1080"/>
      </w:pPr>
      <w:r>
        <w:t xml:space="preserve">the </w:t>
      </w:r>
      <w:hyperlink r:id="rId464" w:history="1">
        <w:r>
          <w:rPr>
            <w:color w:val="0000FF"/>
            <w:u w:val="single"/>
          </w:rPr>
          <w:t>Code Manager</w:t>
        </w:r>
      </w:hyperlink>
      <w:r>
        <w:t xml:space="preserve"> may refuse a proposed </w:t>
      </w:r>
      <w:hyperlink r:id="rId465" w:history="1">
        <w:r>
          <w:rPr>
            <w:color w:val="0000FF"/>
            <w:u w:val="single"/>
          </w:rPr>
          <w:t>Alternative Change Proposal</w:t>
        </w:r>
      </w:hyperlink>
      <w:r>
        <w:t xml:space="preserve"> on the grounds that it is not substantively different from the existing </w:t>
      </w:r>
      <w:hyperlink r:id="rId466" w:history="1">
        <w:r>
          <w:rPr>
            <w:color w:val="0000FF"/>
            <w:u w:val="single"/>
          </w:rPr>
          <w:t>Change Proposal</w:t>
        </w:r>
      </w:hyperlink>
      <w:r>
        <w:t xml:space="preserve"> and/or its existing </w:t>
      </w:r>
      <w:hyperlink r:id="rId467" w:history="1">
        <w:r>
          <w:rPr>
            <w:color w:val="0000FF"/>
            <w:u w:val="single"/>
          </w:rPr>
          <w:t>Alternative Change Proposal</w:t>
        </w:r>
      </w:hyperlink>
      <w:r>
        <w:t>s.</w:t>
      </w:r>
    </w:p>
    <w:p w14:paraId="13B83CBF" w14:textId="118E06B6" w:rsidR="001B2E55" w:rsidRDefault="001B2E55">
      <w:pPr>
        <w:pStyle w:val="ScheduleSectionL2"/>
        <w:widowControl w:val="0"/>
        <w:spacing w:after="320"/>
      </w:pPr>
      <w:r>
        <w:t xml:space="preserve">There is no restriction on the number of </w:t>
      </w:r>
      <w:hyperlink r:id="rId468" w:history="1">
        <w:r>
          <w:rPr>
            <w:color w:val="0000FF"/>
            <w:u w:val="single"/>
          </w:rPr>
          <w:t>Alternative Change Proposal</w:t>
        </w:r>
      </w:hyperlink>
      <w:r>
        <w:t xml:space="preserve">s that can be raised in relation to a </w:t>
      </w:r>
      <w:hyperlink r:id="rId469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1DFF1786" w14:textId="77777777" w:rsidR="001B2E55" w:rsidRDefault="001B2E55">
      <w:pPr>
        <w:pStyle w:val="ScheduleSectionL2"/>
        <w:widowControl w:val="0"/>
        <w:spacing w:after="320"/>
      </w:pPr>
      <w:r>
        <w:t xml:space="preserve">Refusal by the </w:t>
      </w:r>
      <w:hyperlink r:id="rId470" w:history="1">
        <w:r>
          <w:rPr>
            <w:color w:val="0000FF"/>
            <w:u w:val="single"/>
          </w:rPr>
          <w:t>Code Manager</w:t>
        </w:r>
      </w:hyperlink>
      <w:r>
        <w:t xml:space="preserve"> to accept an </w:t>
      </w:r>
      <w:hyperlink r:id="rId471" w:history="1">
        <w:r>
          <w:rPr>
            <w:color w:val="0000FF"/>
            <w:u w:val="single"/>
          </w:rPr>
          <w:t>Alternative Change Proposal</w:t>
        </w:r>
      </w:hyperlink>
      <w:r>
        <w:t xml:space="preserve"> does not prevent the </w:t>
      </w:r>
      <w:hyperlink r:id="rId472" w:history="1">
        <w:r>
          <w:rPr>
            <w:color w:val="0000FF"/>
            <w:u w:val="single"/>
          </w:rPr>
          <w:t>Proposer</w:t>
        </w:r>
      </w:hyperlink>
      <w:r>
        <w:t xml:space="preserve"> submitting a new </w:t>
      </w:r>
      <w:hyperlink r:id="rId473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5E3622A1" w14:textId="10A42A72" w:rsidR="001B2E55" w:rsidRDefault="001B2E55">
      <w:pPr>
        <w:pStyle w:val="ScheduleSectionL2"/>
        <w:widowControl w:val="0"/>
        <w:spacing w:after="320"/>
      </w:pPr>
      <w:r>
        <w:t xml:space="preserve">Each </w:t>
      </w:r>
      <w:hyperlink r:id="rId474" w:history="1">
        <w:r>
          <w:rPr>
            <w:color w:val="0000FF"/>
            <w:u w:val="single"/>
          </w:rPr>
          <w:t>Alternative Change Proposal</w:t>
        </w:r>
      </w:hyperlink>
      <w:r>
        <w:t xml:space="preserve"> shall be subject to the same process as applies to the </w:t>
      </w:r>
      <w:hyperlink r:id="rId475" w:history="1">
        <w:r>
          <w:rPr>
            <w:color w:val="0000FF"/>
            <w:u w:val="single"/>
          </w:rPr>
          <w:t>Change Proposal</w:t>
        </w:r>
      </w:hyperlink>
      <w:r>
        <w:t xml:space="preserve"> in respect of which the </w:t>
      </w:r>
      <w:hyperlink r:id="rId476" w:history="1">
        <w:r>
          <w:rPr>
            <w:color w:val="0000FF"/>
            <w:u w:val="single"/>
          </w:rPr>
          <w:t>Alternative Change Proposal</w:t>
        </w:r>
      </w:hyperlink>
      <w:r>
        <w:t xml:space="preserve"> was raised. Except where the context otherwise requires, references in this </w:t>
      </w:r>
      <w:hyperlink r:id="rId477" w:history="1">
        <w:r>
          <w:rPr>
            <w:color w:val="0000FF"/>
            <w:u w:val="single"/>
          </w:rPr>
          <w:t>Code</w:t>
        </w:r>
      </w:hyperlink>
      <w:r>
        <w:t xml:space="preserve"> to </w:t>
      </w:r>
      <w:hyperlink r:id="rId478" w:history="1">
        <w:r>
          <w:rPr>
            <w:color w:val="0000FF"/>
            <w:u w:val="single"/>
          </w:rPr>
          <w:t>Change Proposal</w:t>
        </w:r>
      </w:hyperlink>
      <w:r>
        <w:t xml:space="preserve">s shall be deemed to include reference to its </w:t>
      </w:r>
      <w:hyperlink r:id="rId479" w:history="1">
        <w:r>
          <w:rPr>
            <w:color w:val="0000FF"/>
            <w:u w:val="single"/>
          </w:rPr>
          <w:t>Alternative Change Proposal</w:t>
        </w:r>
      </w:hyperlink>
      <w:r>
        <w:t>(s).</w:t>
      </w:r>
    </w:p>
    <w:p w14:paraId="5DDB681B" w14:textId="77777777" w:rsidR="001B2E55" w:rsidRDefault="001B2E55">
      <w:pPr>
        <w:pStyle w:val="ScheduleSectionL2"/>
        <w:widowControl w:val="0"/>
        <w:spacing w:after="320"/>
      </w:pPr>
      <w:r>
        <w:t xml:space="preserve">The decision of the </w:t>
      </w:r>
      <w:hyperlink r:id="rId480" w:history="1">
        <w:r>
          <w:rPr>
            <w:color w:val="0000FF"/>
            <w:u w:val="single"/>
          </w:rPr>
          <w:t>Responsible Sub-Committee</w:t>
        </w:r>
      </w:hyperlink>
      <w:r>
        <w:t xml:space="preserve"> in respect of the original </w:t>
      </w:r>
      <w:hyperlink r:id="rId481" w:history="1">
        <w:r>
          <w:rPr>
            <w:color w:val="0000FF"/>
            <w:u w:val="single"/>
          </w:rPr>
          <w:t>Change Proposal</w:t>
        </w:r>
      </w:hyperlink>
      <w:r>
        <w:t xml:space="preserve"> and its </w:t>
      </w:r>
      <w:hyperlink r:id="rId482" w:history="1">
        <w:r>
          <w:rPr>
            <w:color w:val="0000FF"/>
            <w:u w:val="single"/>
          </w:rPr>
          <w:t>Alternative Change Proposal</w:t>
        </w:r>
      </w:hyperlink>
      <w:r>
        <w:t>(s) shall be made at the same time, and on the basis that no more than one of the changes can be approved by the </w:t>
      </w:r>
      <w:hyperlink r:id="rId483" w:history="1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4535CA0C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484" w:history="1">
        <w:bookmarkStart w:id="20" w:name="_Toc256000045"/>
        <w:r w:rsidR="001B2E55">
          <w:rPr>
            <w:color w:val="0000FF"/>
            <w:u w:val="single"/>
          </w:rPr>
          <w:t>Preliminary Change Report</w:t>
        </w:r>
        <w:bookmarkEnd w:id="20"/>
      </w:hyperlink>
    </w:p>
    <w:p w14:paraId="3B94F9F6" w14:textId="77777777" w:rsidR="001B2E55" w:rsidRDefault="001B2E55">
      <w:pPr>
        <w:pStyle w:val="ScheduleSectionL2"/>
        <w:widowControl w:val="0"/>
        <w:spacing w:after="320"/>
      </w:pPr>
      <w:r>
        <w:t xml:space="preserve">Save for those exceptional circumstances to which Paragraphs 11, 12, 13 and/or 14 apply, </w:t>
      </w:r>
      <w:hyperlink r:id="rId485" w:history="1">
        <w:r>
          <w:rPr>
            <w:color w:val="0000FF"/>
            <w:u w:val="single"/>
          </w:rPr>
          <w:t>Change Proposal</w:t>
        </w:r>
      </w:hyperlink>
      <w:r>
        <w:t xml:space="preserve">s will progress from their initial assessment under Paragraphs 9 and 10 to the </w:t>
      </w:r>
      <w:hyperlink r:id="rId486" w:history="1">
        <w:r>
          <w:rPr>
            <w:color w:val="0000FF"/>
            <w:u w:val="single"/>
          </w:rPr>
          <w:t>Preliminary Change Report</w:t>
        </w:r>
      </w:hyperlink>
      <w:r>
        <w:t xml:space="preserve"> phase (as described in this Paragraph 18).</w:t>
      </w:r>
    </w:p>
    <w:p w14:paraId="5D4636C5" w14:textId="77777777" w:rsidR="001B2E55" w:rsidRDefault="001B2E55">
      <w:pPr>
        <w:pStyle w:val="ScheduleSectionL2"/>
        <w:widowControl w:val="0"/>
        <w:spacing w:after="320"/>
      </w:pPr>
      <w:r>
        <w:t xml:space="preserve">In the </w:t>
      </w:r>
      <w:hyperlink r:id="rId487" w:history="1">
        <w:r>
          <w:rPr>
            <w:color w:val="0000FF"/>
            <w:u w:val="single"/>
          </w:rPr>
          <w:t>Preliminary Change Report</w:t>
        </w:r>
      </w:hyperlink>
      <w:r>
        <w:t xml:space="preserve"> phase, the </w:t>
      </w:r>
      <w:hyperlink r:id="rId488" w:history="1">
        <w:r>
          <w:rPr>
            <w:color w:val="0000FF"/>
            <w:u w:val="single"/>
          </w:rPr>
          <w:t>Code Manager</w:t>
        </w:r>
      </w:hyperlink>
      <w:r>
        <w:t xml:space="preserve"> shall prepare a written report on the </w:t>
      </w:r>
      <w:hyperlink r:id="rId489" w:history="1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490" w:history="1">
        <w:r>
          <w:rPr>
            <w:color w:val="0000FF"/>
            <w:u w:val="single"/>
          </w:rPr>
          <w:t>Preliminary Change Report</w:t>
        </w:r>
      </w:hyperlink>
      <w:r>
        <w:t>).</w:t>
      </w:r>
    </w:p>
    <w:p w14:paraId="69B00CB0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491" w:history="1">
        <w:r>
          <w:rPr>
            <w:color w:val="0000FF"/>
            <w:u w:val="single"/>
          </w:rPr>
          <w:t>Preliminary Change Report</w:t>
        </w:r>
      </w:hyperlink>
      <w:r>
        <w:t xml:space="preserve"> for each </w:t>
      </w:r>
      <w:hyperlink r:id="rId492" w:history="1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21E3B613" w14:textId="78CE930F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a description and analysis of the </w:t>
      </w:r>
      <w:hyperlink r:id="rId493" w:history="1">
        <w:r>
          <w:rPr>
            <w:color w:val="0000FF"/>
            <w:u w:val="single"/>
          </w:rPr>
          <w:t>Change Proposal</w:t>
        </w:r>
      </w:hyperlink>
      <w:r>
        <w:t>;</w:t>
      </w:r>
    </w:p>
    <w:p w14:paraId="37CCAD3A" w14:textId="27ECA947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the proposed legal text to change this </w:t>
      </w:r>
      <w:hyperlink r:id="rId494" w:history="1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495" w:history="1">
        <w:r>
          <w:rPr>
            <w:color w:val="0000FF"/>
            <w:u w:val="single"/>
          </w:rPr>
          <w:t>Change Proposal</w:t>
        </w:r>
      </w:hyperlink>
      <w:r>
        <w:t>;</w:t>
      </w:r>
    </w:p>
    <w:p w14:paraId="421E57FF" w14:textId="12EBEAEA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the proposed implementation date(s) for the implementation of the </w:t>
      </w:r>
      <w:hyperlink r:id="rId496" w:history="1">
        <w:r>
          <w:rPr>
            <w:color w:val="0000FF"/>
            <w:u w:val="single"/>
          </w:rPr>
          <w:t xml:space="preserve">Change </w:t>
        </w:r>
        <w:r>
          <w:rPr>
            <w:color w:val="0000FF"/>
            <w:u w:val="single"/>
          </w:rPr>
          <w:lastRenderedPageBreak/>
          <w:t>Proposal</w:t>
        </w:r>
      </w:hyperlink>
      <w:r>
        <w:t>;</w:t>
      </w:r>
    </w:p>
    <w:p w14:paraId="2122A7E2" w14:textId="7F9FBFBD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for </w:t>
      </w:r>
      <w:hyperlink r:id="rId497" w:history="1">
        <w:r>
          <w:rPr>
            <w:color w:val="0000FF"/>
            <w:u w:val="single"/>
          </w:rPr>
          <w:t>Self-Governance Change</w:t>
        </w:r>
      </w:hyperlink>
      <w:r>
        <w:t xml:space="preserve">s, the business case for the </w:t>
      </w:r>
      <w:hyperlink r:id="rId498" w:history="1">
        <w:r>
          <w:rPr>
            <w:color w:val="0000FF"/>
            <w:u w:val="single"/>
          </w:rPr>
          <w:t>Change Proposal</w:t>
        </w:r>
      </w:hyperlink>
      <w:r>
        <w:t xml:space="preserve">, and the </w:t>
      </w:r>
      <w:hyperlink r:id="rId499" w:history="1">
        <w:r>
          <w:rPr>
            <w:color w:val="0000FF"/>
            <w:u w:val="single"/>
          </w:rPr>
          <w:t>Code Manager</w:t>
        </w:r>
      </w:hyperlink>
      <w:r>
        <w:t xml:space="preserve">'s recommendation as to whether or not the </w:t>
      </w:r>
      <w:hyperlink r:id="rId500" w:history="1">
        <w:r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498F3F33" w14:textId="2E8BA05C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for </w:t>
      </w:r>
      <w:hyperlink r:id="rId501" w:history="1">
        <w:r>
          <w:rPr>
            <w:color w:val="0000FF"/>
            <w:u w:val="single"/>
          </w:rPr>
          <w:t>Authority-Approved Change</w:t>
        </w:r>
      </w:hyperlink>
      <w:r>
        <w:t xml:space="preserve">s, an assessment of the </w:t>
      </w:r>
      <w:hyperlink r:id="rId502" w:history="1">
        <w:r>
          <w:rPr>
            <w:color w:val="0000FF"/>
            <w:u w:val="single"/>
          </w:rPr>
          <w:t>Change Proposal</w:t>
        </w:r>
      </w:hyperlink>
      <w:r>
        <w:t xml:space="preserve"> against the </w:t>
      </w:r>
      <w:hyperlink r:id="rId503" w:history="1">
        <w:r>
          <w:rPr>
            <w:color w:val="0000FF"/>
            <w:u w:val="single"/>
          </w:rPr>
          <w:t>REC Objectives</w:t>
        </w:r>
      </w:hyperlink>
      <w:r>
        <w:t xml:space="preserve">, and the </w:t>
      </w:r>
      <w:hyperlink r:id="rId504" w:history="1">
        <w:r>
          <w:rPr>
            <w:color w:val="0000FF"/>
            <w:u w:val="single"/>
          </w:rPr>
          <w:t>Code Manager</w:t>
        </w:r>
      </w:hyperlink>
      <w:r>
        <w:t xml:space="preserve">'s recommendation as to whether or not the </w:t>
      </w:r>
      <w:hyperlink r:id="rId505" w:history="1">
        <w:r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177866EA" w14:textId="66BCC9C5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where relevant, the assessment of the </w:t>
      </w:r>
      <w:hyperlink r:id="rId506" w:history="1">
        <w:r w:rsidRPr="00EE3A73">
          <w:t>REC Service Provider</w:t>
        </w:r>
      </w:hyperlink>
      <w:r>
        <w:t xml:space="preserve">s as to whether implementation of the </w:t>
      </w:r>
      <w:hyperlink r:id="rId507" w:history="1">
        <w:r>
          <w:rPr>
            <w:color w:val="0000FF"/>
            <w:u w:val="single"/>
          </w:rPr>
          <w:t>Change Proposal</w:t>
        </w:r>
      </w:hyperlink>
      <w:r>
        <w:t xml:space="preserve"> would require changes to their </w:t>
      </w:r>
      <w:hyperlink r:id="rId508" w:history="1">
        <w:r>
          <w:rPr>
            <w:color w:val="0000FF"/>
            <w:u w:val="single"/>
          </w:rPr>
          <w:t>System</w:t>
        </w:r>
      </w:hyperlink>
      <w:r>
        <w:t>s, and (if so) the likely cost of such changes, and the time period required for the design, build and delivery of the changes;</w:t>
      </w:r>
    </w:p>
    <w:p w14:paraId="0110DB41" w14:textId="4A5E4039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where relevant, the outcome of any </w:t>
      </w:r>
      <w:hyperlink r:id="rId509" w:history="1">
        <w:r>
          <w:rPr>
            <w:color w:val="0000FF"/>
            <w:u w:val="single"/>
          </w:rPr>
          <w:t>Party</w:t>
        </w:r>
      </w:hyperlink>
      <w:r>
        <w:t xml:space="preserve"> impact assessment undertaken by the </w:t>
      </w:r>
      <w:hyperlink r:id="rId510" w:history="1">
        <w:r>
          <w:rPr>
            <w:color w:val="0000FF"/>
            <w:u w:val="single"/>
          </w:rPr>
          <w:t>Code Manager</w:t>
        </w:r>
      </w:hyperlink>
      <w:r>
        <w:t>; and</w:t>
      </w:r>
    </w:p>
    <w:p w14:paraId="7EB80196" w14:textId="56C8EE7F" w:rsidR="001B2E55" w:rsidRDefault="001B2E55" w:rsidP="00EE3A73">
      <w:pPr>
        <w:pStyle w:val="ScheduleSectionL3"/>
        <w:widowControl w:val="0"/>
        <w:numPr>
          <w:ilvl w:val="0"/>
          <w:numId w:val="42"/>
        </w:numPr>
        <w:spacing w:after="320"/>
        <w:ind w:left="1080"/>
      </w:pPr>
      <w:r>
        <w:t xml:space="preserve">where relevant, a summary of any input given by the </w:t>
      </w:r>
      <w:hyperlink r:id="rId511" w:history="1">
        <w:r>
          <w:rPr>
            <w:color w:val="0000FF"/>
            <w:u w:val="single"/>
          </w:rPr>
          <w:t>Cross Code Steering Group</w:t>
        </w:r>
      </w:hyperlink>
      <w:r>
        <w:t>.</w:t>
      </w:r>
    </w:p>
    <w:p w14:paraId="7421C170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1" w:name="_Toc256000046"/>
      <w:r>
        <w:t>Industry consultation</w:t>
      </w:r>
      <w:bookmarkEnd w:id="21"/>
    </w:p>
    <w:p w14:paraId="4E06EB49" w14:textId="3F61ED32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512" w:history="1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513" w:history="1">
        <w:r>
          <w:rPr>
            <w:color w:val="0000FF"/>
            <w:u w:val="single"/>
          </w:rPr>
          <w:t>Preliminary Change Report</w:t>
        </w:r>
      </w:hyperlink>
      <w:r>
        <w:t xml:space="preserve"> for each </w:t>
      </w:r>
      <w:hyperlink r:id="rId514" w:history="1">
        <w:r>
          <w:rPr>
            <w:color w:val="0000FF"/>
            <w:u w:val="single"/>
          </w:rPr>
          <w:t>Change Proposal</w:t>
        </w:r>
      </w:hyperlink>
      <w:r>
        <w:t xml:space="preserve"> and consult with </w:t>
      </w:r>
      <w:hyperlink r:id="rId515" w:history="1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516" w:history="1">
        <w:r>
          <w:rPr>
            <w:color w:val="0000FF"/>
            <w:u w:val="single"/>
          </w:rPr>
          <w:t>REC Service Provider</w:t>
        </w:r>
      </w:hyperlink>
      <w:r>
        <w:t xml:space="preserve">s and other interested persons regarding such report in accordance with the applicable </w:t>
      </w:r>
      <w:hyperlink r:id="rId517" w:history="1">
        <w:r>
          <w:rPr>
            <w:color w:val="0000FF"/>
            <w:u w:val="single"/>
          </w:rPr>
          <w:t>Change Proposal Plan</w:t>
        </w:r>
      </w:hyperlink>
      <w:r>
        <w:t>.</w:t>
      </w:r>
    </w:p>
    <w:p w14:paraId="7A7D2443" w14:textId="77777777" w:rsidR="001B2E55" w:rsidRDefault="001B2E55">
      <w:pPr>
        <w:pStyle w:val="ScheduleSectionL2"/>
        <w:widowControl w:val="0"/>
        <w:spacing w:after="320"/>
      </w:pPr>
      <w:r>
        <w:t xml:space="preserve">Following such consultation, the </w:t>
      </w:r>
      <w:hyperlink r:id="rId518" w:history="1">
        <w:r>
          <w:rPr>
            <w:color w:val="0000FF"/>
            <w:u w:val="single"/>
          </w:rPr>
          <w:t>Code Manager</w:t>
        </w:r>
      </w:hyperlink>
      <w:r>
        <w:t xml:space="preserve"> shall produce an updated version of the </w:t>
      </w:r>
      <w:hyperlink r:id="rId519" w:history="1">
        <w:r>
          <w:rPr>
            <w:color w:val="0000FF"/>
            <w:u w:val="single"/>
          </w:rPr>
          <w:t>Preliminary Change Report</w:t>
        </w:r>
      </w:hyperlink>
      <w:r>
        <w:t xml:space="preserve"> (referred to as the </w:t>
      </w:r>
      <w:hyperlink r:id="rId520" w:history="1">
        <w:r>
          <w:rPr>
            <w:color w:val="0000FF"/>
            <w:u w:val="single"/>
          </w:rPr>
          <w:t>Final Change Report</w:t>
        </w:r>
      </w:hyperlink>
      <w:r>
        <w:t xml:space="preserve">) which covers those matters required to be covered in the </w:t>
      </w:r>
      <w:hyperlink r:id="rId521" w:history="1">
        <w:r>
          <w:rPr>
            <w:color w:val="0000FF"/>
            <w:u w:val="single"/>
          </w:rPr>
          <w:t>Preliminary Change Report</w:t>
        </w:r>
      </w:hyperlink>
      <w:r>
        <w:t xml:space="preserve">, and also reports on the outcome of the consultation, setting out a summary of the consultation submissions and the </w:t>
      </w:r>
      <w:hyperlink r:id="rId522" w:history="1">
        <w:r>
          <w:rPr>
            <w:color w:val="0000FF"/>
            <w:u w:val="single"/>
          </w:rPr>
          <w:t>Code Manager</w:t>
        </w:r>
      </w:hyperlink>
      <w:r>
        <w:t>'s response to such submissions.</w:t>
      </w:r>
    </w:p>
    <w:p w14:paraId="2DE508E4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2" w:name="_Toc256000047"/>
      <w:r>
        <w:t>Determination by the </w:t>
      </w:r>
      <w:hyperlink r:id="rId523" w:history="1">
        <w:r>
          <w:rPr>
            <w:color w:val="0000FF"/>
            <w:u w:val="single"/>
          </w:rPr>
          <w:t>Responsible</w:t>
        </w:r>
      </w:hyperlink>
      <w:r>
        <w:t xml:space="preserve"> </w:t>
      </w:r>
      <w:hyperlink r:id="rId524" w:history="1">
        <w:r>
          <w:rPr>
            <w:color w:val="0000FF"/>
            <w:u w:val="single"/>
          </w:rPr>
          <w:t>Sub-Committee</w:t>
        </w:r>
        <w:bookmarkEnd w:id="22"/>
      </w:hyperlink>
    </w:p>
    <w:p w14:paraId="4692D1B1" w14:textId="77777777" w:rsidR="001B2E55" w:rsidRDefault="001B2E55">
      <w:pPr>
        <w:pStyle w:val="ScheduleSectionL2"/>
        <w:widowControl w:val="0"/>
        <w:spacing w:after="320"/>
      </w:pPr>
      <w:r>
        <w:t xml:space="preserve">In respect of each </w:t>
      </w:r>
      <w:hyperlink r:id="rId525" w:history="1">
        <w:r>
          <w:rPr>
            <w:color w:val="0000FF"/>
            <w:u w:val="single"/>
          </w:rPr>
          <w:t>Final Change Report</w:t>
        </w:r>
      </w:hyperlink>
      <w:r>
        <w:t xml:space="preserve">, the </w:t>
      </w:r>
      <w:hyperlink r:id="rId526" w:history="1">
        <w:r>
          <w:rPr>
            <w:color w:val="0000FF"/>
            <w:u w:val="single"/>
          </w:rPr>
          <w:t>Code Manager</w:t>
        </w:r>
      </w:hyperlink>
      <w:r>
        <w:t xml:space="preserve"> shall arrange for the relevant </w:t>
      </w:r>
      <w:hyperlink r:id="rId527" w:history="1">
        <w:r>
          <w:rPr>
            <w:color w:val="0000FF"/>
            <w:u w:val="single"/>
          </w:rPr>
          <w:t>Responsible Sub-Committee</w:t>
        </w:r>
      </w:hyperlink>
      <w:r>
        <w:t xml:space="preserve"> to determine whether to approve the </w:t>
      </w:r>
      <w:hyperlink r:id="rId528" w:history="1">
        <w:r>
          <w:rPr>
            <w:color w:val="0000FF"/>
            <w:u w:val="single"/>
          </w:rPr>
          <w:t>Change Proposal</w:t>
        </w:r>
      </w:hyperlink>
      <w:r>
        <w:t xml:space="preserve">. </w:t>
      </w:r>
      <w:hyperlink r:id="rId529" w:history="1">
        <w:r>
          <w:rPr>
            <w:color w:val="0000FF"/>
            <w:u w:val="single"/>
          </w:rPr>
          <w:t>Change Proposal</w:t>
        </w:r>
      </w:hyperlink>
      <w:r>
        <w:t>s that are not approved are deemed rejected.</w:t>
      </w:r>
    </w:p>
    <w:p w14:paraId="09835C5B" w14:textId="77777777" w:rsidR="001B2E55" w:rsidRDefault="001B2E55">
      <w:pPr>
        <w:pStyle w:val="ScheduleSectionL2"/>
        <w:widowControl w:val="0"/>
        <w:spacing w:after="320"/>
      </w:pPr>
      <w:r>
        <w:t xml:space="preserve">The relevant </w:t>
      </w:r>
      <w:hyperlink r:id="rId530" w:history="1">
        <w:r>
          <w:rPr>
            <w:color w:val="0000FF"/>
            <w:u w:val="single"/>
          </w:rPr>
          <w:t>Responsible Sub-Committee</w:t>
        </w:r>
      </w:hyperlink>
      <w:r>
        <w:t xml:space="preserve"> shall make its determination in respect of each </w:t>
      </w:r>
      <w:hyperlink r:id="rId531" w:history="1">
        <w:r>
          <w:rPr>
            <w:color w:val="0000FF"/>
            <w:u w:val="single"/>
          </w:rPr>
          <w:t>Change Proposal</w:t>
        </w:r>
      </w:hyperlink>
      <w:r>
        <w:t xml:space="preserve"> based on whether:</w:t>
      </w:r>
    </w:p>
    <w:p w14:paraId="0F7AB580" w14:textId="58F589B1" w:rsidR="001B2E55" w:rsidRDefault="001B2E55" w:rsidP="00EE3A73">
      <w:pPr>
        <w:pStyle w:val="ScheduleSectionL3"/>
        <w:widowControl w:val="0"/>
        <w:numPr>
          <w:ilvl w:val="0"/>
          <w:numId w:val="43"/>
        </w:numPr>
        <w:spacing w:after="320"/>
        <w:ind w:left="1080"/>
      </w:pPr>
      <w:r>
        <w:t xml:space="preserve">in the case of </w:t>
      </w:r>
      <w:hyperlink r:id="rId532" w:history="1">
        <w:r>
          <w:rPr>
            <w:color w:val="0000FF"/>
            <w:u w:val="single"/>
          </w:rPr>
          <w:t>Authority-Approved Change</w:t>
        </w:r>
      </w:hyperlink>
      <w:r>
        <w:t xml:space="preserve">s, the approval of the </w:t>
      </w:r>
      <w:hyperlink r:id="rId533" w:history="1">
        <w:r>
          <w:rPr>
            <w:color w:val="0000FF"/>
            <w:u w:val="single"/>
          </w:rPr>
          <w:t>Change Proposal</w:t>
        </w:r>
      </w:hyperlink>
      <w:r>
        <w:t xml:space="preserve"> would better facilitate the </w:t>
      </w:r>
      <w:hyperlink r:id="rId534" w:history="1">
        <w:r>
          <w:rPr>
            <w:color w:val="0000FF"/>
            <w:u w:val="single"/>
          </w:rPr>
          <w:t>REC Objectives</w:t>
        </w:r>
      </w:hyperlink>
      <w:r>
        <w:t xml:space="preserve"> than not approving the </w:t>
      </w:r>
      <w:hyperlink r:id="rId535" w:history="1">
        <w:r>
          <w:rPr>
            <w:color w:val="0000FF"/>
            <w:u w:val="single"/>
          </w:rPr>
          <w:t>Change Proposal</w:t>
        </w:r>
      </w:hyperlink>
      <w:r>
        <w:t>; or</w:t>
      </w:r>
    </w:p>
    <w:p w14:paraId="7191A9F1" w14:textId="25B8F152" w:rsidR="001B2E55" w:rsidRDefault="001B2E55" w:rsidP="00EE3A73">
      <w:pPr>
        <w:pStyle w:val="ScheduleSectionL3"/>
        <w:widowControl w:val="0"/>
        <w:numPr>
          <w:ilvl w:val="0"/>
          <w:numId w:val="43"/>
        </w:numPr>
        <w:spacing w:after="320"/>
        <w:ind w:left="1080"/>
      </w:pPr>
      <w:r>
        <w:lastRenderedPageBreak/>
        <w:t xml:space="preserve">in the case of </w:t>
      </w:r>
      <w:hyperlink r:id="rId536" w:history="1">
        <w:r>
          <w:rPr>
            <w:color w:val="0000FF"/>
            <w:u w:val="single"/>
          </w:rPr>
          <w:t>Self-Governance Change</w:t>
        </w:r>
      </w:hyperlink>
      <w:r>
        <w:t xml:space="preserve">s, the business case for approving the </w:t>
      </w:r>
      <w:hyperlink r:id="rId537" w:history="1">
        <w:r>
          <w:rPr>
            <w:color w:val="0000FF"/>
            <w:u w:val="single"/>
          </w:rPr>
          <w:t>Change Proposal</w:t>
        </w:r>
      </w:hyperlink>
      <w:r>
        <w:t xml:space="preserve"> (which may or may not specifically refer to the </w:t>
      </w:r>
      <w:hyperlink r:id="rId538" w:history="1">
        <w:r>
          <w:rPr>
            <w:color w:val="0000FF"/>
            <w:u w:val="single"/>
          </w:rPr>
          <w:t>REC Objectives</w:t>
        </w:r>
      </w:hyperlink>
      <w:r>
        <w:t>) has been made.</w:t>
      </w:r>
    </w:p>
    <w:p w14:paraId="109A8D13" w14:textId="569D7041" w:rsidR="0057429D" w:rsidRDefault="001B2E55">
      <w:pPr>
        <w:pStyle w:val="ScheduleSectionL2"/>
        <w:widowControl w:val="0"/>
        <w:spacing w:after="320"/>
      </w:pPr>
      <w:r>
        <w:t xml:space="preserve">The relevant </w:t>
      </w:r>
      <w:hyperlink r:id="rId539" w:history="1">
        <w:r>
          <w:rPr>
            <w:color w:val="0000FF"/>
            <w:u w:val="single"/>
          </w:rPr>
          <w:t>Responsible Sub-Committee</w:t>
        </w:r>
      </w:hyperlink>
      <w:r>
        <w:t xml:space="preserve"> must record the outcome of its determination (based on the criteria above), and (if applicable) the reasoning for its divergence from the </w:t>
      </w:r>
      <w:hyperlink r:id="rId540" w:history="1">
        <w:r>
          <w:rPr>
            <w:color w:val="0000FF"/>
            <w:u w:val="single"/>
          </w:rPr>
          <w:t>Code Manager</w:t>
        </w:r>
      </w:hyperlink>
      <w:r>
        <w:t>’s recommendation.</w:t>
      </w:r>
    </w:p>
    <w:p w14:paraId="1422BD4A" w14:textId="77777777" w:rsidR="001B2E55" w:rsidRDefault="001B2E55" w:rsidP="00EE3A73">
      <w:pPr>
        <w:pStyle w:val="ScheduleSectionL2"/>
        <w:widowControl w:val="0"/>
        <w:spacing w:after="320"/>
      </w:pPr>
      <w:r>
        <w:t xml:space="preserve">Decisions of the relevant </w:t>
      </w:r>
      <w:hyperlink r:id="rId541" w:history="1">
        <w:r w:rsidRPr="00EE3A73">
          <w:rPr>
            <w:color w:val="0000FF"/>
            <w:u w:val="single"/>
          </w:rPr>
          <w:t>Responsible Sub-Committee</w:t>
        </w:r>
      </w:hyperlink>
      <w:r>
        <w:t xml:space="preserve"> shall be made by a majority vote.</w:t>
      </w:r>
    </w:p>
    <w:p w14:paraId="13C479E1" w14:textId="70E85D54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3" w:name="_Toc256000048"/>
      <w:r>
        <w:t xml:space="preserve">Approval or rejection of a </w:t>
      </w:r>
      <w:hyperlink r:id="rId542" w:history="1">
        <w:r>
          <w:rPr>
            <w:color w:val="0000FF"/>
            <w:u w:val="single"/>
          </w:rPr>
          <w:t>Change Proposal</w:t>
        </w:r>
        <w:bookmarkEnd w:id="23"/>
      </w:hyperlink>
    </w:p>
    <w:p w14:paraId="738476D7" w14:textId="77777777" w:rsidR="001B2E55" w:rsidRDefault="001B2E55">
      <w:pPr>
        <w:pStyle w:val="ScheduleSectionL2"/>
        <w:widowControl w:val="0"/>
        <w:spacing w:after="320"/>
      </w:pPr>
      <w:r>
        <w:t xml:space="preserve">The effect of the determination under Paragraph 20 in respect of each </w:t>
      </w:r>
      <w:hyperlink r:id="rId543" w:history="1">
        <w:r>
          <w:rPr>
            <w:color w:val="0000FF"/>
            <w:u w:val="single"/>
          </w:rPr>
          <w:t>Change Proposal</w:t>
        </w:r>
      </w:hyperlink>
      <w:r>
        <w:t xml:space="preserve"> shall be (unless Paragraph 3.5 applies):</w:t>
      </w:r>
    </w:p>
    <w:p w14:paraId="3BD00899" w14:textId="1D51590D" w:rsidR="001B2E55" w:rsidRDefault="001B2E55" w:rsidP="00EE3A73">
      <w:pPr>
        <w:pStyle w:val="ScheduleSectionL3"/>
        <w:widowControl w:val="0"/>
        <w:numPr>
          <w:ilvl w:val="0"/>
          <w:numId w:val="44"/>
        </w:numPr>
        <w:spacing w:after="320"/>
        <w:ind w:left="1080"/>
      </w:pPr>
      <w:r>
        <w:t xml:space="preserve">in the case of </w:t>
      </w:r>
      <w:hyperlink r:id="rId544" w:history="1">
        <w:r>
          <w:rPr>
            <w:color w:val="0000FF"/>
            <w:u w:val="single"/>
          </w:rPr>
          <w:t>Authority-Approved Change</w:t>
        </w:r>
      </w:hyperlink>
      <w:r>
        <w:t xml:space="preserve">s, a recommendation to the </w:t>
      </w:r>
      <w:hyperlink r:id="rId545" w:history="1">
        <w:r>
          <w:rPr>
            <w:color w:val="0000FF"/>
            <w:u w:val="single"/>
          </w:rPr>
          <w:t>Authority</w:t>
        </w:r>
      </w:hyperlink>
      <w:r>
        <w:t xml:space="preserve"> that the </w:t>
      </w:r>
      <w:hyperlink r:id="rId546" w:history="1">
        <w:r>
          <w:rPr>
            <w:color w:val="0000FF"/>
            <w:u w:val="single"/>
          </w:rPr>
          <w:t>Change Proposal</w:t>
        </w:r>
      </w:hyperlink>
      <w:r>
        <w:t xml:space="preserve"> be approved or rejected; or</w:t>
      </w:r>
    </w:p>
    <w:p w14:paraId="36E69E0A" w14:textId="3738CBEE" w:rsidR="001B2E55" w:rsidRDefault="001B2E55" w:rsidP="00EE3A73">
      <w:pPr>
        <w:pStyle w:val="ScheduleSectionL3"/>
        <w:widowControl w:val="0"/>
        <w:numPr>
          <w:ilvl w:val="0"/>
          <w:numId w:val="44"/>
        </w:numPr>
        <w:spacing w:after="320"/>
        <w:ind w:left="1080"/>
      </w:pPr>
      <w:r>
        <w:t xml:space="preserve">in the case of </w:t>
      </w:r>
      <w:hyperlink r:id="rId547" w:history="1">
        <w:r>
          <w:rPr>
            <w:color w:val="0000FF"/>
            <w:u w:val="single"/>
          </w:rPr>
          <w:t>Self-Governance Change</w:t>
        </w:r>
      </w:hyperlink>
      <w:r>
        <w:t xml:space="preserve">s, to approve or reject the </w:t>
      </w:r>
      <w:hyperlink r:id="rId548" w:history="1">
        <w:r>
          <w:rPr>
            <w:color w:val="0000FF"/>
            <w:u w:val="single"/>
          </w:rPr>
          <w:t>Change Proposal</w:t>
        </w:r>
      </w:hyperlink>
      <w:r>
        <w:t xml:space="preserve"> (subject to appeals under Paragraph 22).</w:t>
      </w:r>
    </w:p>
    <w:p w14:paraId="4849B1E9" w14:textId="18F43C7C" w:rsidR="001B2E55" w:rsidRDefault="001B2E55">
      <w:pPr>
        <w:pStyle w:val="ScheduleSectionL2"/>
        <w:widowControl w:val="0"/>
        <w:spacing w:after="320"/>
      </w:pPr>
      <w:r>
        <w:t xml:space="preserve">In the case of each </w:t>
      </w:r>
      <w:hyperlink r:id="rId549" w:history="1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550" w:history="1">
        <w:r>
          <w:rPr>
            <w:color w:val="0000FF"/>
            <w:u w:val="single"/>
          </w:rPr>
          <w:t>Authority</w:t>
        </w:r>
      </w:hyperlink>
      <w:r>
        <w:t xml:space="preserve"> will determine whether to approve or reject the </w:t>
      </w:r>
      <w:hyperlink r:id="rId551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4E3B0E09" w14:textId="77777777" w:rsidR="001B2E55" w:rsidRDefault="001B2E55">
      <w:pPr>
        <w:pStyle w:val="ScheduleSectionL2"/>
        <w:widowControl w:val="0"/>
        <w:spacing w:after="320"/>
      </w:pPr>
      <w:r>
        <w:t xml:space="preserve">If the </w:t>
      </w:r>
      <w:hyperlink r:id="rId552" w:history="1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an </w:t>
      </w:r>
      <w:hyperlink r:id="rId553" w:history="1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554" w:history="1">
        <w:r>
          <w:rPr>
            <w:color w:val="0000FF"/>
            <w:u w:val="single"/>
          </w:rPr>
          <w:t>Authority</w:t>
        </w:r>
      </w:hyperlink>
      <w:r>
        <w:t xml:space="preserve"> may issue a direction to the </w:t>
      </w:r>
      <w:hyperlink r:id="rId555" w:history="1">
        <w:r>
          <w:rPr>
            <w:color w:val="0000FF"/>
            <w:u w:val="single"/>
          </w:rPr>
          <w:t>Change Panel</w:t>
        </w:r>
      </w:hyperlink>
      <w:r>
        <w:t xml:space="preserve"> specifying any additional steps that the </w:t>
      </w:r>
      <w:hyperlink r:id="rId556" w:history="1">
        <w:r>
          <w:rPr>
            <w:color w:val="0000FF"/>
            <w:u w:val="single"/>
          </w:rPr>
          <w:t>Authority</w:t>
        </w:r>
      </w:hyperlink>
      <w:r>
        <w:t xml:space="preserve"> requires in order to form such an opinion (including drafting or amending the proposed legal text, revising the proposed implementation timetable, and/or revising or providing additional analysis and/or information). Where the </w:t>
      </w:r>
      <w:hyperlink r:id="rId557" w:history="1">
        <w:r>
          <w:rPr>
            <w:color w:val="0000FF"/>
            <w:u w:val="single"/>
          </w:rPr>
          <w:t>Authority</w:t>
        </w:r>
      </w:hyperlink>
      <w:r>
        <w:t xml:space="preserve"> issues a direction to the </w:t>
      </w:r>
      <w:hyperlink r:id="rId558" w:history="1">
        <w:r>
          <w:rPr>
            <w:color w:val="0000FF"/>
            <w:u w:val="single"/>
          </w:rPr>
          <w:t>Change Panel</w:t>
        </w:r>
      </w:hyperlink>
      <w:r>
        <w:t xml:space="preserve"> pursuant to this Paragraph 21.3:</w:t>
      </w:r>
    </w:p>
    <w:p w14:paraId="4A9659AB" w14:textId="6CC11E69" w:rsidR="001B2E55" w:rsidRDefault="001B2E55" w:rsidP="00EE3A73">
      <w:pPr>
        <w:pStyle w:val="ScheduleSectionL3"/>
        <w:widowControl w:val="0"/>
        <w:numPr>
          <w:ilvl w:val="0"/>
          <w:numId w:val="45"/>
        </w:numPr>
        <w:spacing w:after="320"/>
        <w:ind w:left="1080"/>
      </w:pPr>
      <w:r>
        <w:t>the vote under Paragraph 20 shall be null and void;</w:t>
      </w:r>
    </w:p>
    <w:p w14:paraId="04FACC44" w14:textId="0FDD31CE" w:rsidR="001B2E55" w:rsidRDefault="001B2E55" w:rsidP="00EE3A73">
      <w:pPr>
        <w:pStyle w:val="ScheduleSectionL3"/>
        <w:widowControl w:val="0"/>
        <w:numPr>
          <w:ilvl w:val="0"/>
          <w:numId w:val="45"/>
        </w:numPr>
        <w:spacing w:after="320"/>
        <w:ind w:left="1080"/>
      </w:pPr>
      <w:r>
        <w:t xml:space="preserve">the </w:t>
      </w:r>
      <w:hyperlink r:id="rId559" w:history="1">
        <w:r>
          <w:rPr>
            <w:color w:val="0000FF"/>
            <w:u w:val="single"/>
          </w:rPr>
          <w:t>Change Panel</w:t>
        </w:r>
      </w:hyperlink>
      <w:r>
        <w:t xml:space="preserve"> shall (in accordance with any directions given by the </w:t>
      </w:r>
      <w:hyperlink r:id="rId560" w:history="1">
        <w:r>
          <w:rPr>
            <w:color w:val="0000FF"/>
            <w:u w:val="single"/>
          </w:rPr>
          <w:t>Authority</w:t>
        </w:r>
      </w:hyperlink>
      <w:r>
        <w:t>) determine the additional steps to be undertaken and the timetable for those steps; and</w:t>
      </w:r>
    </w:p>
    <w:p w14:paraId="247B09B2" w14:textId="33CC6CBA" w:rsidR="001B2E55" w:rsidRDefault="001B2E55" w:rsidP="00EE3A73">
      <w:pPr>
        <w:pStyle w:val="ScheduleSectionL3"/>
        <w:widowControl w:val="0"/>
        <w:numPr>
          <w:ilvl w:val="0"/>
          <w:numId w:val="45"/>
        </w:numPr>
        <w:spacing w:after="320"/>
        <w:ind w:left="1080"/>
      </w:pPr>
      <w:r>
        <w:t xml:space="preserve">the </w:t>
      </w:r>
      <w:hyperlink r:id="rId561" w:history="1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562" w:history="1">
        <w:r>
          <w:rPr>
            <w:color w:val="0000FF"/>
            <w:u w:val="single"/>
          </w:rPr>
          <w:t>Change Register</w:t>
        </w:r>
      </w:hyperlink>
      <w:r>
        <w:t xml:space="preserve">, and progress the </w:t>
      </w:r>
      <w:hyperlink r:id="rId563" w:history="1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564" w:history="1">
        <w:r>
          <w:rPr>
            <w:color w:val="0000FF"/>
            <w:u w:val="single"/>
          </w:rPr>
          <w:t>Change Panel</w:t>
        </w:r>
      </w:hyperlink>
      <w:r>
        <w:t>'s determination.</w:t>
      </w:r>
    </w:p>
    <w:p w14:paraId="1F2FC5F6" w14:textId="1C4BB2B5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4" w:name="_Toc256000049"/>
      <w:r>
        <w:t xml:space="preserve">Appeal of </w:t>
      </w:r>
      <w:hyperlink r:id="rId565" w:history="1">
        <w:r>
          <w:rPr>
            <w:color w:val="0000FF"/>
            <w:u w:val="single"/>
          </w:rPr>
          <w:t>Self-Governance Change</w:t>
        </w:r>
      </w:hyperlink>
      <w:r>
        <w:t>s</w:t>
      </w:r>
      <w:bookmarkEnd w:id="24"/>
    </w:p>
    <w:p w14:paraId="06CA2F1C" w14:textId="1F139835" w:rsidR="001B2E55" w:rsidRDefault="001B2E55">
      <w:pPr>
        <w:pStyle w:val="ScheduleSectionL2"/>
        <w:widowControl w:val="0"/>
        <w:spacing w:after="320"/>
      </w:pPr>
      <w:r>
        <w:lastRenderedPageBreak/>
        <w:t xml:space="preserve">Any </w:t>
      </w:r>
      <w:hyperlink r:id="rId566" w:history="1">
        <w:r>
          <w:rPr>
            <w:color w:val="0000FF"/>
            <w:u w:val="single"/>
          </w:rPr>
          <w:t>Party</w:t>
        </w:r>
      </w:hyperlink>
      <w:r>
        <w:t xml:space="preserve"> or person materially impacted by the outcome of the decision under Paragraph 20 in respect of a </w:t>
      </w:r>
      <w:hyperlink r:id="rId567" w:history="1">
        <w:r>
          <w:rPr>
            <w:color w:val="0000FF"/>
            <w:u w:val="single"/>
          </w:rPr>
          <w:t>Self-Governance Change</w:t>
        </w:r>
      </w:hyperlink>
      <w:r>
        <w:t xml:space="preserve">, may (within 10 </w:t>
      </w:r>
      <w:hyperlink r:id="rId568" w:history="1">
        <w:r>
          <w:rPr>
            <w:color w:val="0000FF"/>
            <w:u w:val="single"/>
          </w:rPr>
          <w:t>Working Day</w:t>
        </w:r>
      </w:hyperlink>
      <w:r>
        <w:t xml:space="preserve">s following the notification of that decision) appeal the decision to the </w:t>
      </w:r>
      <w:hyperlink r:id="rId569" w:history="1">
        <w:r>
          <w:rPr>
            <w:color w:val="0000FF"/>
            <w:u w:val="single"/>
          </w:rPr>
          <w:t>Authority</w:t>
        </w:r>
      </w:hyperlink>
      <w:r>
        <w:t>.</w:t>
      </w:r>
    </w:p>
    <w:p w14:paraId="157DF641" w14:textId="4DC2E38C" w:rsidR="001B2E55" w:rsidRDefault="001B2E55">
      <w:pPr>
        <w:pStyle w:val="ScheduleSectionL2"/>
        <w:widowControl w:val="0"/>
        <w:spacing w:after="320"/>
      </w:pPr>
      <w:r>
        <w:t xml:space="preserve">If the decision under Paragraph 20 in respect of a </w:t>
      </w:r>
      <w:hyperlink r:id="rId570" w:history="1">
        <w:r>
          <w:rPr>
            <w:color w:val="0000FF"/>
            <w:u w:val="single"/>
          </w:rPr>
          <w:t>Self-Governance Change</w:t>
        </w:r>
      </w:hyperlink>
      <w:r>
        <w:t xml:space="preserve"> differs from the recommendation of the </w:t>
      </w:r>
      <w:hyperlink r:id="rId571" w:history="1">
        <w:r>
          <w:rPr>
            <w:color w:val="0000FF"/>
            <w:u w:val="single"/>
          </w:rPr>
          <w:t>Code Manager</w:t>
        </w:r>
      </w:hyperlink>
      <w:r>
        <w:t xml:space="preserve">, then the decision will automatically be referred to the </w:t>
      </w:r>
      <w:hyperlink r:id="rId572" w:history="1">
        <w:r>
          <w:rPr>
            <w:color w:val="0000FF"/>
            <w:u w:val="single"/>
          </w:rPr>
          <w:t>Authority</w:t>
        </w:r>
      </w:hyperlink>
      <w:r>
        <w:t> </w:t>
      </w:r>
      <w:r>
        <w:rPr>
          <w:i/>
        </w:rPr>
        <w:t>unless</w:t>
      </w:r>
      <w:r>
        <w:t xml:space="preserve"> the </w:t>
      </w:r>
      <w:hyperlink r:id="rId573" w:history="1">
        <w:r>
          <w:rPr>
            <w:color w:val="0000FF"/>
            <w:u w:val="single"/>
          </w:rPr>
          <w:t>Code Manager</w:t>
        </w:r>
      </w:hyperlink>
      <w:r>
        <w:t xml:space="preserve"> considers that the reasons provided by the relevant </w:t>
      </w:r>
      <w:hyperlink r:id="rId574" w:history="1">
        <w:r>
          <w:rPr>
            <w:color w:val="0000FF"/>
            <w:u w:val="single"/>
          </w:rPr>
          <w:t>Responsible Sub-Committee</w:t>
        </w:r>
      </w:hyperlink>
      <w:r>
        <w:t xml:space="preserve"> are of themselves sufficient for it to change its own recommendation. In such cases, the revision to the recommendation and specifically the reasons for it will be recorded by the </w:t>
      </w:r>
      <w:hyperlink r:id="rId575" w:history="1">
        <w:r>
          <w:rPr>
            <w:color w:val="0000FF"/>
            <w:u w:val="single"/>
          </w:rPr>
          <w:t>Code Manager</w:t>
        </w:r>
      </w:hyperlink>
      <w:r>
        <w:t>.</w:t>
      </w:r>
    </w:p>
    <w:p w14:paraId="1C5CCE1E" w14:textId="77777777" w:rsidR="001B2E55" w:rsidRDefault="001B2E55">
      <w:pPr>
        <w:pStyle w:val="ScheduleSectionL2"/>
        <w:widowControl w:val="0"/>
        <w:spacing w:after="320"/>
      </w:pPr>
      <w:r>
        <w:t xml:space="preserve">For each decision appealed to the </w:t>
      </w:r>
      <w:hyperlink r:id="rId576" w:history="1">
        <w:r>
          <w:rPr>
            <w:color w:val="0000FF"/>
            <w:u w:val="single"/>
          </w:rPr>
          <w:t>Authority</w:t>
        </w:r>
      </w:hyperlink>
      <w:r>
        <w:t xml:space="preserve"> under Paragraph 22.1 or 22.2, the </w:t>
      </w:r>
      <w:hyperlink r:id="rId577" w:history="1">
        <w:r>
          <w:rPr>
            <w:color w:val="0000FF"/>
            <w:u w:val="single"/>
          </w:rPr>
          <w:t>Authority</w:t>
        </w:r>
      </w:hyperlink>
      <w:r>
        <w:t xml:space="preserve"> will then determine whether to approve or reject the </w:t>
      </w:r>
      <w:hyperlink r:id="rId578" w:history="1">
        <w:r>
          <w:rPr>
            <w:color w:val="0000FF"/>
            <w:u w:val="single"/>
          </w:rPr>
          <w:t>Change Proposal</w:t>
        </w:r>
      </w:hyperlink>
      <w:r>
        <w:t xml:space="preserve">. Accordingly, where the </w:t>
      </w:r>
      <w:hyperlink r:id="rId579" w:history="1">
        <w:r>
          <w:rPr>
            <w:color w:val="0000FF"/>
            <w:u w:val="single"/>
          </w:rPr>
          <w:t>Authority</w:t>
        </w:r>
      </w:hyperlink>
      <w:r>
        <w:t xml:space="preserve">’s determination is that the </w:t>
      </w:r>
      <w:hyperlink r:id="rId580" w:history="1">
        <w:r>
          <w:rPr>
            <w:color w:val="0000FF"/>
            <w:u w:val="single"/>
          </w:rPr>
          <w:t>Change Proposal</w:t>
        </w:r>
      </w:hyperlink>
      <w:r>
        <w:t xml:space="preserve"> is to be rejected (where it has previously been approved) the </w:t>
      </w:r>
      <w:hyperlink r:id="rId581" w:history="1">
        <w:r>
          <w:rPr>
            <w:color w:val="0000FF"/>
            <w:u w:val="single"/>
          </w:rPr>
          <w:t>Change Proposal</w:t>
        </w:r>
      </w:hyperlink>
      <w:r>
        <w:t xml:space="preserve"> shall be cancelled and not implemented (or, if already implemented, shall be reversed).</w:t>
      </w:r>
    </w:p>
    <w:p w14:paraId="2F5C18B6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582" w:history="1">
        <w:r>
          <w:rPr>
            <w:color w:val="0000FF"/>
            <w:u w:val="single"/>
          </w:rPr>
          <w:t>Authority</w:t>
        </w:r>
      </w:hyperlink>
      <w:r>
        <w:t xml:space="preserve"> may, in respect of appeals under this Paragraph 22:</w:t>
      </w:r>
    </w:p>
    <w:p w14:paraId="7B2CC05A" w14:textId="48A057D6" w:rsidR="001B2E55" w:rsidRDefault="001B2E55" w:rsidP="00EE3A73">
      <w:pPr>
        <w:pStyle w:val="ScheduleSectionL3"/>
        <w:widowControl w:val="0"/>
        <w:numPr>
          <w:ilvl w:val="0"/>
          <w:numId w:val="46"/>
        </w:numPr>
        <w:spacing w:after="320"/>
        <w:ind w:left="1080"/>
      </w:pPr>
      <w:r>
        <w:t>dismiss the appeal if it is brought for reasons that are trivial or vexatious, or has no reasonable prospect of success; or</w:t>
      </w:r>
    </w:p>
    <w:p w14:paraId="7EDC2C69" w14:textId="75AF25B4" w:rsidR="001B2E55" w:rsidRDefault="001B2E55" w:rsidP="00EE3A73">
      <w:pPr>
        <w:pStyle w:val="ScheduleSectionL3"/>
        <w:widowControl w:val="0"/>
        <w:numPr>
          <w:ilvl w:val="0"/>
          <w:numId w:val="46"/>
        </w:numPr>
        <w:spacing w:after="320"/>
        <w:ind w:left="1080"/>
      </w:pPr>
      <w:r>
        <w:t xml:space="preserve">send the </w:t>
      </w:r>
      <w:hyperlink r:id="rId583" w:history="1">
        <w:r>
          <w:rPr>
            <w:color w:val="0000FF"/>
            <w:u w:val="single"/>
          </w:rPr>
          <w:t>Change Proposal</w:t>
        </w:r>
      </w:hyperlink>
      <w:r>
        <w:t xml:space="preserve"> back to the </w:t>
      </w:r>
      <w:hyperlink r:id="rId584" w:history="1">
        <w:r>
          <w:rPr>
            <w:color w:val="0000FF"/>
            <w:u w:val="single"/>
          </w:rPr>
          <w:t>Change Panel</w:t>
        </w:r>
      </w:hyperlink>
      <w:r>
        <w:t xml:space="preserve"> under Paragraph 21.3 if the </w:t>
      </w:r>
      <w:hyperlink r:id="rId585" w:history="1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the </w:t>
      </w:r>
      <w:hyperlink r:id="rId586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5FA0B1C0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587" w:history="1">
        <w:bookmarkStart w:id="25" w:name="_Toc256000050"/>
        <w:r w:rsidR="001B2E55">
          <w:rPr>
            <w:color w:val="0000FF"/>
            <w:u w:val="single"/>
          </w:rPr>
          <w:t>Significant Code Review</w:t>
        </w:r>
      </w:hyperlink>
      <w:r w:rsidR="001B2E55">
        <w:t>s</w:t>
      </w:r>
      <w:bookmarkEnd w:id="25"/>
    </w:p>
    <w:p w14:paraId="32D00B76" w14:textId="77777777" w:rsidR="001B2E55" w:rsidRDefault="001B2E55">
      <w:pPr>
        <w:pStyle w:val="ScheduleSectionL2"/>
        <w:widowControl w:val="0"/>
        <w:spacing w:after="320"/>
      </w:pPr>
      <w:r>
        <w:t xml:space="preserve">During a </w:t>
      </w:r>
      <w:hyperlink r:id="rId588" w:history="1">
        <w:r>
          <w:rPr>
            <w:color w:val="0000FF"/>
            <w:u w:val="single"/>
          </w:rPr>
          <w:t>Significant Code Review Phase</w:t>
        </w:r>
      </w:hyperlink>
      <w:r>
        <w:t>:</w:t>
      </w:r>
    </w:p>
    <w:p w14:paraId="7254793E" w14:textId="5B464EF1" w:rsidR="001B2E55" w:rsidRDefault="001B2E55" w:rsidP="00EE3A73">
      <w:pPr>
        <w:pStyle w:val="ScheduleSectionL3"/>
        <w:widowControl w:val="0"/>
        <w:numPr>
          <w:ilvl w:val="0"/>
          <w:numId w:val="47"/>
        </w:numPr>
        <w:spacing w:after="320"/>
        <w:ind w:left="1080"/>
      </w:pPr>
      <w:r>
        <w:t xml:space="preserve">the </w:t>
      </w:r>
      <w:hyperlink r:id="rId589" w:history="1">
        <w:r>
          <w:rPr>
            <w:color w:val="0000FF"/>
            <w:u w:val="single"/>
          </w:rPr>
          <w:t>Change Panel</w:t>
        </w:r>
      </w:hyperlink>
      <w:r>
        <w:t xml:space="preserve"> shall report to the </w:t>
      </w:r>
      <w:hyperlink r:id="rId590" w:history="1">
        <w:r>
          <w:rPr>
            <w:color w:val="0000FF"/>
            <w:u w:val="single"/>
          </w:rPr>
          <w:t>Authority</w:t>
        </w:r>
      </w:hyperlink>
      <w:r>
        <w:t xml:space="preserve"> on whether or not the </w:t>
      </w:r>
      <w:hyperlink r:id="rId591" w:history="1">
        <w:r>
          <w:rPr>
            <w:color w:val="0000FF"/>
            <w:u w:val="single"/>
          </w:rPr>
          <w:t>Change Panel</w:t>
        </w:r>
      </w:hyperlink>
      <w:r>
        <w:t xml:space="preserve"> considers that any </w:t>
      </w:r>
      <w:hyperlink r:id="rId592" w:history="1">
        <w:r>
          <w:rPr>
            <w:color w:val="0000FF"/>
            <w:u w:val="single"/>
          </w:rPr>
          <w:t>Change Proposal</w:t>
        </w:r>
      </w:hyperlink>
      <w:r>
        <w:t xml:space="preserve"> on which there has not yet been a vote prior to the commencement of the </w:t>
      </w:r>
      <w:hyperlink r:id="rId593" w:history="1">
        <w:r>
          <w:rPr>
            <w:color w:val="0000FF"/>
            <w:u w:val="single"/>
          </w:rPr>
          <w:t>Significant Code Review</w:t>
        </w:r>
      </w:hyperlink>
      <w:r>
        <w:t xml:space="preserve"> (whether submitted before or after the commencement of the </w:t>
      </w:r>
      <w:hyperlink r:id="rId594" w:history="1">
        <w:r>
          <w:rPr>
            <w:color w:val="0000FF"/>
            <w:u w:val="single"/>
          </w:rPr>
          <w:t>Significant Code Review</w:t>
        </w:r>
      </w:hyperlink>
      <w:r>
        <w:t xml:space="preserve">) falls within the scope of the </w:t>
      </w:r>
      <w:hyperlink r:id="rId595" w:history="1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2DBC3563" w14:textId="334F6AC3" w:rsidR="001B2E55" w:rsidRDefault="001B2E55" w:rsidP="00EE3A73">
      <w:pPr>
        <w:pStyle w:val="ScheduleSectionL3"/>
        <w:widowControl w:val="0"/>
        <w:numPr>
          <w:ilvl w:val="0"/>
          <w:numId w:val="47"/>
        </w:numPr>
        <w:spacing w:after="320"/>
        <w:ind w:left="1080"/>
      </w:pPr>
      <w:r>
        <w:t xml:space="preserve">the </w:t>
      </w:r>
      <w:hyperlink r:id="rId596" w:history="1">
        <w:r>
          <w:rPr>
            <w:color w:val="0000FF"/>
            <w:u w:val="single"/>
          </w:rPr>
          <w:t>Change Panel</w:t>
        </w:r>
      </w:hyperlink>
      <w:r>
        <w:t xml:space="preserve"> may (subject to (d) below) suspend the progress of any </w:t>
      </w:r>
      <w:hyperlink r:id="rId597" w:history="1">
        <w:r>
          <w:rPr>
            <w:color w:val="0000FF"/>
            <w:u w:val="single"/>
          </w:rPr>
          <w:t>Change Proposal</w:t>
        </w:r>
      </w:hyperlink>
      <w:r>
        <w:t xml:space="preserve"> that the </w:t>
      </w:r>
      <w:hyperlink r:id="rId598" w:history="1">
        <w:r>
          <w:rPr>
            <w:color w:val="0000FF"/>
            <w:u w:val="single"/>
          </w:rPr>
          <w:t>Change Panel</w:t>
        </w:r>
      </w:hyperlink>
      <w:r>
        <w:t xml:space="preserve"> considers to fall within the scope of that </w:t>
      </w:r>
      <w:hyperlink r:id="rId599" w:history="1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2858E62A" w14:textId="08BF944F" w:rsidR="001B2E55" w:rsidRDefault="001B2E55" w:rsidP="00EE3A73">
      <w:pPr>
        <w:pStyle w:val="ScheduleSectionL3"/>
        <w:widowControl w:val="0"/>
        <w:numPr>
          <w:ilvl w:val="0"/>
          <w:numId w:val="47"/>
        </w:numPr>
        <w:spacing w:after="320"/>
        <w:ind w:left="1080"/>
      </w:pPr>
      <w:r>
        <w:t xml:space="preserve">the </w:t>
      </w:r>
      <w:hyperlink r:id="rId600" w:history="1">
        <w:r>
          <w:rPr>
            <w:color w:val="0000FF"/>
            <w:u w:val="single"/>
          </w:rPr>
          <w:t>Authority</w:t>
        </w:r>
      </w:hyperlink>
      <w:r>
        <w:t xml:space="preserve"> may (subject to (d) below) direct the </w:t>
      </w:r>
      <w:hyperlink r:id="rId601" w:history="1">
        <w:r>
          <w:rPr>
            <w:color w:val="0000FF"/>
            <w:u w:val="single"/>
          </w:rPr>
          <w:t>Change Panel</w:t>
        </w:r>
      </w:hyperlink>
      <w:r>
        <w:t xml:space="preserve"> to suspend the progress of any </w:t>
      </w:r>
      <w:hyperlink r:id="rId602" w:history="1">
        <w:r>
          <w:rPr>
            <w:color w:val="0000FF"/>
            <w:u w:val="single"/>
          </w:rPr>
          <w:t>Change Proposal</w:t>
        </w:r>
      </w:hyperlink>
      <w:r>
        <w:t xml:space="preserve"> and/or </w:t>
      </w:r>
      <w:hyperlink r:id="rId603" w:history="1">
        <w:r>
          <w:rPr>
            <w:color w:val="0000FF"/>
            <w:u w:val="single"/>
          </w:rPr>
          <w:t>Alternative Change Proposal</w:t>
        </w:r>
      </w:hyperlink>
      <w:r>
        <w:t xml:space="preserve"> that the </w:t>
      </w:r>
      <w:hyperlink r:id="rId604" w:history="1">
        <w:r>
          <w:rPr>
            <w:color w:val="0000FF"/>
            <w:u w:val="single"/>
          </w:rPr>
          <w:t>Authority</w:t>
        </w:r>
      </w:hyperlink>
      <w:r>
        <w:t xml:space="preserve"> considers to fall within the scope of that </w:t>
      </w:r>
      <w:hyperlink r:id="rId605" w:history="1">
        <w:r>
          <w:rPr>
            <w:color w:val="0000FF"/>
            <w:u w:val="single"/>
          </w:rPr>
          <w:t>Significant Code Review</w:t>
        </w:r>
      </w:hyperlink>
      <w:r>
        <w:t xml:space="preserve"> (and the </w:t>
      </w:r>
      <w:hyperlink r:id="rId606" w:history="1">
        <w:r>
          <w:rPr>
            <w:color w:val="0000FF"/>
            <w:u w:val="single"/>
          </w:rPr>
          <w:t>Change Panel</w:t>
        </w:r>
      </w:hyperlink>
      <w:r>
        <w:t xml:space="preserve"> shall comply with such directions); and</w:t>
      </w:r>
    </w:p>
    <w:p w14:paraId="7582B2DE" w14:textId="5176AE09" w:rsidR="001B2E55" w:rsidRDefault="001B2E55" w:rsidP="00EE3A73">
      <w:pPr>
        <w:pStyle w:val="ScheduleSectionL3"/>
        <w:widowControl w:val="0"/>
        <w:numPr>
          <w:ilvl w:val="0"/>
          <w:numId w:val="47"/>
        </w:numPr>
        <w:spacing w:after="320"/>
        <w:ind w:left="1080"/>
      </w:pPr>
      <w:r>
        <w:lastRenderedPageBreak/>
        <w:t xml:space="preserve">the </w:t>
      </w:r>
      <w:hyperlink r:id="rId607" w:history="1">
        <w:r>
          <w:rPr>
            <w:color w:val="0000FF"/>
            <w:u w:val="single"/>
          </w:rPr>
          <w:t>Authority</w:t>
        </w:r>
      </w:hyperlink>
      <w:r>
        <w:t xml:space="preserve"> may direct the </w:t>
      </w:r>
      <w:hyperlink r:id="rId608" w:history="1">
        <w:r>
          <w:rPr>
            <w:color w:val="0000FF"/>
            <w:u w:val="single"/>
          </w:rPr>
          <w:t>Change Panel</w:t>
        </w:r>
      </w:hyperlink>
      <w:r>
        <w:t xml:space="preserve"> to cease the suspension of any </w:t>
      </w:r>
      <w:hyperlink r:id="rId609" w:history="1">
        <w:r>
          <w:rPr>
            <w:color w:val="0000FF"/>
            <w:u w:val="single"/>
          </w:rPr>
          <w:t>Change Proposal</w:t>
        </w:r>
      </w:hyperlink>
      <w:r>
        <w:t xml:space="preserve"> that has been suspended pursuant to this Paragraph 23 (and the </w:t>
      </w:r>
      <w:hyperlink r:id="rId610" w:history="1">
        <w:r>
          <w:rPr>
            <w:color w:val="0000FF"/>
            <w:u w:val="single"/>
          </w:rPr>
          <w:t>Change Panel</w:t>
        </w:r>
      </w:hyperlink>
      <w:r>
        <w:t xml:space="preserve"> shall comply with such directions).</w:t>
      </w:r>
    </w:p>
    <w:p w14:paraId="3214F825" w14:textId="50FF81FC" w:rsidR="001B2E55" w:rsidRDefault="001B2E55">
      <w:pPr>
        <w:pStyle w:val="ScheduleSectionL2"/>
        <w:widowControl w:val="0"/>
        <w:spacing w:after="320"/>
      </w:pPr>
      <w:r>
        <w:t xml:space="preserve">Any and all suspensions pursuant to this Paragraph 23 shall automatically cease at the end of the </w:t>
      </w:r>
      <w:hyperlink r:id="rId611" w:history="1">
        <w:r>
          <w:rPr>
            <w:color w:val="0000FF"/>
            <w:u w:val="single"/>
          </w:rPr>
          <w:t>Significant Code Review Phase</w:t>
        </w:r>
      </w:hyperlink>
      <w:r>
        <w:t>.</w:t>
      </w:r>
    </w:p>
    <w:p w14:paraId="698062E7" w14:textId="77777777" w:rsidR="001B2E55" w:rsidRDefault="001B2E55">
      <w:pPr>
        <w:pStyle w:val="ScheduleSectionL2"/>
        <w:widowControl w:val="0"/>
        <w:spacing w:after="320"/>
      </w:pPr>
      <w:r>
        <w:t xml:space="preserve">The commencement and cessation of suspensions in respect of a </w:t>
      </w:r>
      <w:hyperlink r:id="rId612" w:history="1">
        <w:r>
          <w:rPr>
            <w:color w:val="0000FF"/>
            <w:u w:val="single"/>
          </w:rPr>
          <w:t>Change Proposal</w:t>
        </w:r>
      </w:hyperlink>
      <w:r>
        <w:t xml:space="preserve"> pursuant to this Paragraph 23 shall have the effect of modifying the timetable applying to that </w:t>
      </w:r>
      <w:hyperlink r:id="rId613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7D5F3259" w14:textId="752A7DE8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6" w:name="_Toc256000051"/>
      <w:r>
        <w:t xml:space="preserve">Changes to </w:t>
      </w:r>
      <w:hyperlink r:id="rId614" w:history="1">
        <w:r>
          <w:rPr>
            <w:color w:val="0000FF"/>
            <w:u w:val="single"/>
          </w:rPr>
          <w:t>Company Governance Schedule</w:t>
        </w:r>
        <w:bookmarkEnd w:id="26"/>
      </w:hyperlink>
    </w:p>
    <w:p w14:paraId="481B78E4" w14:textId="77777777" w:rsidR="001B2E55" w:rsidRDefault="001B2E55">
      <w:pPr>
        <w:pStyle w:val="ScheduleSectionL2"/>
        <w:widowControl w:val="0"/>
        <w:spacing w:after="320"/>
      </w:pPr>
      <w:r>
        <w:t xml:space="preserve">It is unlikely that </w:t>
      </w:r>
      <w:hyperlink r:id="rId615" w:history="1">
        <w:r>
          <w:rPr>
            <w:color w:val="0000FF"/>
            <w:u w:val="single"/>
          </w:rPr>
          <w:t>RECCo</w:t>
        </w:r>
      </w:hyperlink>
      <w:r>
        <w:t xml:space="preserve">'s Articles of Association (as set out in the </w:t>
      </w:r>
      <w:hyperlink r:id="rId616" w:history="1">
        <w:r>
          <w:rPr>
            <w:color w:val="0000FF"/>
            <w:u w:val="single"/>
          </w:rPr>
          <w:t>Company Governance Schedule</w:t>
        </w:r>
      </w:hyperlink>
      <w:r>
        <w:t xml:space="preserve">) will need to be amended. However, where they do need to be amended this will require approval of </w:t>
      </w:r>
      <w:hyperlink r:id="rId617" w:history="1">
        <w:r>
          <w:rPr>
            <w:color w:val="0000FF"/>
            <w:u w:val="single"/>
          </w:rPr>
          <w:t>RECCo</w:t>
        </w:r>
      </w:hyperlink>
      <w:r>
        <w:t>'s shareholders. </w:t>
      </w:r>
    </w:p>
    <w:p w14:paraId="60F9A6B5" w14:textId="77777777" w:rsidR="001B2E55" w:rsidRDefault="001B2E55">
      <w:pPr>
        <w:pStyle w:val="ScheduleSectionL2"/>
        <w:widowControl w:val="0"/>
        <w:spacing w:after="320"/>
      </w:pPr>
      <w:r>
        <w:t xml:space="preserve">In such cases, where the </w:t>
      </w:r>
      <w:hyperlink r:id="rId618" w:history="1">
        <w:r>
          <w:rPr>
            <w:color w:val="0000FF"/>
            <w:u w:val="single"/>
          </w:rPr>
          <w:t>Change Proposal</w:t>
        </w:r>
      </w:hyperlink>
      <w:r>
        <w:t xml:space="preserve"> is approved, the </w:t>
      </w:r>
      <w:hyperlink r:id="rId619" w:history="1">
        <w:r>
          <w:rPr>
            <w:color w:val="0000FF"/>
            <w:u w:val="single"/>
          </w:rPr>
          <w:t>Code Manager</w:t>
        </w:r>
      </w:hyperlink>
      <w:r>
        <w:t xml:space="preserve"> shall hold a vote of </w:t>
      </w:r>
      <w:hyperlink r:id="rId620" w:history="1">
        <w:r>
          <w:rPr>
            <w:color w:val="0000FF"/>
            <w:u w:val="single"/>
          </w:rPr>
          <w:t>RECCo</w:t>
        </w:r>
      </w:hyperlink>
      <w:r>
        <w:t xml:space="preserve">'s shareholders to approve the change in their capacity as such, and </w:t>
      </w:r>
      <w:hyperlink r:id="rId621" w:history="1">
        <w:r>
          <w:rPr>
            <w:color w:val="0000FF"/>
            <w:u w:val="single"/>
          </w:rPr>
          <w:t>RECCo</w:t>
        </w:r>
      </w:hyperlink>
      <w:r>
        <w:t xml:space="preserve">'s shareholders shall (subject to and in accordance with their rights and obligations under the </w:t>
      </w:r>
      <w:hyperlink r:id="rId622" w:history="1">
        <w:r>
          <w:rPr>
            <w:color w:val="0000FF"/>
            <w:u w:val="single"/>
          </w:rPr>
          <w:t>Company Governance Schedule</w:t>
        </w:r>
      </w:hyperlink>
      <w:r>
        <w:t>) vote in favour of that change. </w:t>
      </w:r>
    </w:p>
    <w:p w14:paraId="647D4C76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623" w:history="1">
        <w:bookmarkStart w:id="27" w:name="_Toc256000052"/>
        <w:r w:rsidR="001B2E55">
          <w:rPr>
            <w:color w:val="0000FF"/>
            <w:u w:val="single"/>
          </w:rPr>
          <w:t>Housekeeping Change Proposal</w:t>
        </w:r>
      </w:hyperlink>
      <w:r w:rsidR="001B2E55">
        <w:rPr>
          <w:color w:val="000000"/>
        </w:rPr>
        <w:t>s</w:t>
      </w:r>
      <w:bookmarkEnd w:id="27"/>
    </w:p>
    <w:p w14:paraId="35EB3B7C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auto"/>
          <w:sz w:val="22"/>
          <w:szCs w:val="22"/>
        </w:rPr>
        <w:t xml:space="preserve">A </w:t>
      </w:r>
      <w:hyperlink r:id="rId62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>can only be used to correct an error, inconsistency or factual change, including:</w:t>
      </w:r>
    </w:p>
    <w:p w14:paraId="1C55DE1D" w14:textId="2E542C8B" w:rsidR="001B2E55" w:rsidRDefault="001B2E55" w:rsidP="00EE3A73">
      <w:pPr>
        <w:pStyle w:val="ScheduleSectionL3"/>
        <w:widowControl w:val="0"/>
        <w:numPr>
          <w:ilvl w:val="0"/>
          <w:numId w:val="48"/>
        </w:numPr>
        <w:spacing w:after="320"/>
        <w:ind w:left="1080"/>
      </w:pPr>
      <w:r>
        <w:rPr>
          <w:color w:val="000000"/>
        </w:rPr>
        <w:t xml:space="preserve">updating names, addresses (including email addresses) listed in this </w:t>
      </w:r>
      <w:hyperlink r:id="rId625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</w:t>
      </w:r>
    </w:p>
    <w:p w14:paraId="2536BEC0" w14:textId="6E3D9102" w:rsidR="001B2E55" w:rsidRDefault="001B2E55" w:rsidP="00EE3A73">
      <w:pPr>
        <w:pStyle w:val="ScheduleSectionL3"/>
        <w:widowControl w:val="0"/>
        <w:numPr>
          <w:ilvl w:val="0"/>
          <w:numId w:val="48"/>
        </w:numPr>
        <w:spacing w:after="320"/>
        <w:ind w:left="1080"/>
      </w:pPr>
      <w:r>
        <w:rPr>
          <w:color w:val="000000"/>
        </w:rPr>
        <w:t>correcting minor typographical or grammatical errors;</w:t>
      </w:r>
    </w:p>
    <w:p w14:paraId="404098C7" w14:textId="4AF0E2A0" w:rsidR="001B2E55" w:rsidRDefault="001B2E55" w:rsidP="00EE3A73">
      <w:pPr>
        <w:pStyle w:val="ScheduleSectionL3"/>
        <w:widowControl w:val="0"/>
        <w:numPr>
          <w:ilvl w:val="0"/>
          <w:numId w:val="48"/>
        </w:numPr>
        <w:spacing w:after="320"/>
        <w:ind w:left="1080"/>
      </w:pPr>
      <w:r>
        <w:rPr>
          <w:color w:val="000000"/>
        </w:rPr>
        <w:t>correcting formatting and consistency errors, such as Clause or Paragraph numbering; or </w:t>
      </w:r>
    </w:p>
    <w:p w14:paraId="0931D9A5" w14:textId="1632F95B" w:rsidR="001B2E55" w:rsidRDefault="001B2E55" w:rsidP="00EE3A73">
      <w:pPr>
        <w:pStyle w:val="ScheduleSectionL3"/>
        <w:widowControl w:val="0"/>
        <w:numPr>
          <w:ilvl w:val="0"/>
          <w:numId w:val="48"/>
        </w:numPr>
        <w:spacing w:after="320"/>
        <w:ind w:left="1080"/>
      </w:pPr>
      <w:r>
        <w:rPr>
          <w:color w:val="000000"/>
        </w:rPr>
        <w:t>updating out of date references to other documents, Clauses or Paragraphs.</w:t>
      </w:r>
    </w:p>
    <w:p w14:paraId="58775021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auto"/>
          <w:sz w:val="22"/>
          <w:szCs w:val="22"/>
        </w:rPr>
        <w:t>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2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 xml:space="preserve">will follow a process for Housekeeping Changes that is particular to its requirements, and in accordance with the following four-stage process (which applies instead of the process described elsewhere in this </w:t>
      </w:r>
      <w:hyperlink r:id="rId62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EE3A73">
        <w:rPr>
          <w:rFonts w:ascii="Arial" w:hAnsi="Arial" w:cs="Arial"/>
          <w:sz w:val="22"/>
          <w:szCs w:val="22"/>
        </w:rPr>
        <w:t>):</w:t>
      </w:r>
    </w:p>
    <w:p w14:paraId="7449DCE0" w14:textId="35989E30" w:rsidR="001B2E55" w:rsidRDefault="001B2E55" w:rsidP="00EE3A73">
      <w:pPr>
        <w:pStyle w:val="ScheduleSectionL3"/>
        <w:widowControl w:val="0"/>
        <w:numPr>
          <w:ilvl w:val="0"/>
          <w:numId w:val="49"/>
        </w:numPr>
        <w:spacing w:after="320"/>
        <w:ind w:left="1080"/>
      </w:pPr>
      <w:r>
        <w:rPr>
          <w:color w:val="000000"/>
        </w:rPr>
        <w:t xml:space="preserve">acceptance of the </w:t>
      </w:r>
      <w:hyperlink r:id="rId628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>;</w:t>
      </w:r>
    </w:p>
    <w:p w14:paraId="50AB63E0" w14:textId="3AF9783F" w:rsidR="001B2E55" w:rsidRDefault="001B2E55" w:rsidP="00EE3A73">
      <w:pPr>
        <w:pStyle w:val="ScheduleSectionL3"/>
        <w:widowControl w:val="0"/>
        <w:numPr>
          <w:ilvl w:val="0"/>
          <w:numId w:val="49"/>
        </w:numPr>
        <w:spacing w:after="320"/>
        <w:ind w:left="1080"/>
      </w:pPr>
      <w:r>
        <w:rPr>
          <w:color w:val="000000"/>
        </w:rPr>
        <w:t xml:space="preserve">assessment of the </w:t>
      </w:r>
      <w:hyperlink r:id="rId629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>;</w:t>
      </w:r>
    </w:p>
    <w:p w14:paraId="5A2374CC" w14:textId="0F86D671" w:rsidR="001B2E55" w:rsidRDefault="001B2E55" w:rsidP="00EE3A73">
      <w:pPr>
        <w:pStyle w:val="ScheduleSectionL3"/>
        <w:widowControl w:val="0"/>
        <w:numPr>
          <w:ilvl w:val="0"/>
          <w:numId w:val="49"/>
        </w:numPr>
        <w:spacing w:after="320"/>
        <w:ind w:left="1080"/>
      </w:pPr>
      <w:r>
        <w:rPr>
          <w:color w:val="000000"/>
        </w:rPr>
        <w:lastRenderedPageBreak/>
        <w:t xml:space="preserve">production of the </w:t>
      </w:r>
      <w:hyperlink r:id="rId630" w:history="1">
        <w:r>
          <w:rPr>
            <w:color w:val="0000FF"/>
            <w:u w:val="single"/>
          </w:rPr>
          <w:t>Housekeeping Change Report</w:t>
        </w:r>
      </w:hyperlink>
      <w:r>
        <w:rPr>
          <w:color w:val="000000"/>
        </w:rPr>
        <w:t>; and </w:t>
      </w:r>
    </w:p>
    <w:p w14:paraId="1D448995" w14:textId="42DD6074" w:rsidR="001B2E55" w:rsidRDefault="001B2E55" w:rsidP="00EE3A73">
      <w:pPr>
        <w:pStyle w:val="ScheduleSectionL3"/>
        <w:widowControl w:val="0"/>
        <w:numPr>
          <w:ilvl w:val="0"/>
          <w:numId w:val="49"/>
        </w:numPr>
        <w:spacing w:after="320"/>
        <w:ind w:left="1080"/>
      </w:pPr>
      <w:r>
        <w:rPr>
          <w:color w:val="000000"/>
        </w:rPr>
        <w:t xml:space="preserve">approval or rejection of the </w:t>
      </w:r>
      <w:hyperlink r:id="rId631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>.</w:t>
      </w:r>
    </w:p>
    <w:p w14:paraId="695ED9F1" w14:textId="77777777" w:rsidR="001B2E55" w:rsidRPr="00EE3A73" w:rsidRDefault="001B2E55">
      <w:pPr>
        <w:widowControl w:val="0"/>
        <w:spacing w:after="320" w:line="276" w:lineRule="auto"/>
        <w:rPr>
          <w:sz w:val="24"/>
          <w:szCs w:val="28"/>
        </w:rPr>
      </w:pPr>
      <w:r w:rsidRPr="00EE3A73">
        <w:rPr>
          <w:b/>
          <w:color w:val="000000"/>
          <w:sz w:val="24"/>
          <w:szCs w:val="28"/>
        </w:rPr>
        <w:t>Acceptance</w:t>
      </w:r>
    </w:p>
    <w:p w14:paraId="76DBD0F5" w14:textId="41CA0CD8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auto"/>
          <w:sz w:val="22"/>
          <w:szCs w:val="22"/>
        </w:rPr>
        <w:t>Any interested person may submit a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32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>via 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33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 Portal</w:t>
        </w:r>
      </w:hyperlink>
      <w:r w:rsidRPr="00EE3A73">
        <w:rPr>
          <w:rFonts w:ascii="Arial" w:hAnsi="Arial" w:cs="Arial"/>
          <w:sz w:val="22"/>
          <w:szCs w:val="22"/>
        </w:rPr>
        <w:t>.</w:t>
      </w:r>
    </w:p>
    <w:p w14:paraId="69EC421C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auto"/>
          <w:sz w:val="22"/>
          <w:szCs w:val="22"/>
        </w:rPr>
        <w:t>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3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>may refuse to accept 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3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auto"/>
          <w:sz w:val="22"/>
          <w:szCs w:val="22"/>
        </w:rPr>
        <w:t>, if 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3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sz w:val="22"/>
          <w:szCs w:val="22"/>
        </w:rPr>
        <w:t> </w:t>
      </w:r>
      <w:r w:rsidRPr="00EE3A73">
        <w:rPr>
          <w:rFonts w:ascii="Arial" w:hAnsi="Arial" w:cs="Arial"/>
          <w:color w:val="auto"/>
          <w:sz w:val="22"/>
          <w:szCs w:val="22"/>
        </w:rPr>
        <w:t>considers that:</w:t>
      </w:r>
    </w:p>
    <w:p w14:paraId="27B116CC" w14:textId="7F5B97FA" w:rsidR="001B2E55" w:rsidRDefault="001B2E55" w:rsidP="00EE3A73">
      <w:pPr>
        <w:pStyle w:val="ScheduleSectionL3"/>
        <w:widowControl w:val="0"/>
        <w:numPr>
          <w:ilvl w:val="0"/>
          <w:numId w:val="50"/>
        </w:numPr>
        <w:spacing w:after="320"/>
        <w:ind w:left="1080"/>
      </w:pPr>
      <w:r>
        <w:rPr>
          <w:color w:val="000000"/>
        </w:rPr>
        <w:t>the proposal is incomplete or insufficiently clear; or </w:t>
      </w:r>
    </w:p>
    <w:p w14:paraId="4FC455CB" w14:textId="77E24608" w:rsidR="001B2E55" w:rsidRDefault="001B2E55" w:rsidP="00EE3A73">
      <w:pPr>
        <w:pStyle w:val="ScheduleSectionL3"/>
        <w:widowControl w:val="0"/>
        <w:numPr>
          <w:ilvl w:val="0"/>
          <w:numId w:val="50"/>
        </w:numPr>
        <w:spacing w:after="320"/>
        <w:ind w:left="1080"/>
      </w:pPr>
      <w:r>
        <w:rPr>
          <w:color w:val="000000"/>
        </w:rPr>
        <w:t>the proposal does not meet the criteria set out in Paragraph 25.1;</w:t>
      </w:r>
    </w:p>
    <w:p w14:paraId="3A1C23BD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</w:rPr>
        <w:t>​​​​​​</w:t>
      </w:r>
      <w:r w:rsidRPr="00EE3A73">
        <w:rPr>
          <w:rFonts w:ascii="Arial" w:hAnsi="Arial" w:cs="Arial"/>
          <w:color w:val="auto"/>
          <w:sz w:val="22"/>
          <w:szCs w:val="22"/>
        </w:rPr>
        <w:t>If the</w:t>
      </w:r>
      <w:r w:rsidRPr="00EE3A73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63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decides that the scope of the </w:t>
      </w:r>
      <w:hyperlink r:id="rId638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goes beyond the criteria set out in Paragraph 25.1, then it will re-consider acceptance and progression of the </w:t>
      </w:r>
      <w:hyperlink r:id="rId639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(as a non-</w:t>
      </w:r>
      <w:hyperlink r:id="rId640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), in accordance with Paragraph 8.</w:t>
      </w:r>
    </w:p>
    <w:p w14:paraId="6493DF14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000000"/>
          <w:sz w:val="22"/>
          <w:szCs w:val="22"/>
        </w:rPr>
        <w:t xml:space="preserve">If the </w:t>
      </w:r>
      <w:hyperlink r:id="rId641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refuses to accept submission of a </w:t>
      </w:r>
      <w:hyperlink r:id="rId642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it shall write to the </w:t>
      </w:r>
      <w:hyperlink r:id="rId643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Proposer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​​​​​​​, setting out the reasons for refusal and offering assistance (where reasonably practicable) to address the reasons given (such that the proposal could be re-submitted).</w:t>
      </w:r>
    </w:p>
    <w:p w14:paraId="17E1DECE" w14:textId="77777777" w:rsidR="001B2E55" w:rsidRPr="00EE3A73" w:rsidRDefault="001B2E55">
      <w:pPr>
        <w:widowControl w:val="0"/>
        <w:spacing w:after="320" w:line="276" w:lineRule="auto"/>
        <w:rPr>
          <w:sz w:val="24"/>
          <w:szCs w:val="28"/>
        </w:rPr>
      </w:pPr>
      <w:r w:rsidRPr="00EE3A73">
        <w:rPr>
          <w:b/>
          <w:color w:val="000000"/>
          <w:sz w:val="24"/>
          <w:szCs w:val="28"/>
        </w:rPr>
        <w:t>Assessment</w:t>
      </w:r>
    </w:p>
    <w:p w14:paraId="4F2D44D3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</w:rPr>
        <w:t>​​​​​​</w:t>
      </w:r>
      <w:r w:rsidRPr="00EE3A73">
        <w:rPr>
          <w:rFonts w:ascii="Arial" w:hAnsi="Arial" w:cs="Arial"/>
          <w:color w:val="000000"/>
          <w:sz w:val="22"/>
          <w:szCs w:val="22"/>
        </w:rPr>
        <w:t xml:space="preserve">An assessment will be carried out by the </w:t>
      </w:r>
      <w:hyperlink r:id="rId64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, who will assess the impacted products and re-confirm the suitability of the submitted </w:t>
      </w:r>
      <w:hyperlink r:id="rId64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to be a </w:t>
      </w:r>
      <w:hyperlink r:id="rId64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. </w:t>
      </w:r>
    </w:p>
    <w:p w14:paraId="16B63124" w14:textId="77777777" w:rsidR="001B2E55" w:rsidRPr="00EE3A73" w:rsidRDefault="001D2BA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hyperlink r:id="rId647" w:history="1">
        <w:r w:rsidR="001B2E55"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="001B2E55" w:rsidRPr="00EE3A73">
        <w:rPr>
          <w:rFonts w:ascii="Arial" w:hAnsi="Arial" w:cs="Arial"/>
          <w:color w:val="000000"/>
          <w:sz w:val="22"/>
          <w:szCs w:val="22"/>
        </w:rPr>
        <w:t xml:space="preserve">s will follow the </w:t>
      </w:r>
      <w:hyperlink r:id="rId648" w:history="1">
        <w:r w:rsidR="001B2E55"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Self-Governance Change</w:t>
        </w:r>
      </w:hyperlink>
      <w:hyperlink r:id="rId649" w:history="1">
        <w:r w:rsidR="001B2E55"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 Path</w:t>
        </w:r>
      </w:hyperlink>
      <w:r w:rsidR="001B2E55" w:rsidRPr="00EE3A73">
        <w:rPr>
          <w:rFonts w:ascii="Arial" w:hAnsi="Arial" w:cs="Arial"/>
          <w:color w:val="000000"/>
          <w:sz w:val="22"/>
          <w:szCs w:val="22"/>
        </w:rPr>
        <w:t>.</w:t>
      </w:r>
    </w:p>
    <w:p w14:paraId="6687E76D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sz w:val="22"/>
          <w:szCs w:val="22"/>
        </w:rPr>
        <w:t>​​​​​​</w:t>
      </w:r>
      <w:r w:rsidRPr="00EE3A73">
        <w:rPr>
          <w:rFonts w:ascii="Arial" w:hAnsi="Arial" w:cs="Arial"/>
          <w:color w:val="auto"/>
          <w:sz w:val="22"/>
          <w:szCs w:val="22"/>
        </w:rPr>
        <w:t xml:space="preserve">The </w:t>
      </w:r>
      <w:hyperlink r:id="rId650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auto"/>
          <w:sz w:val="22"/>
          <w:szCs w:val="22"/>
        </w:rPr>
        <w:t xml:space="preserve"> will be the </w:t>
      </w:r>
      <w:hyperlink r:id="rId651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Responsible Sub-Committee</w:t>
        </w:r>
      </w:hyperlink>
      <w:r w:rsidRPr="00EE3A73">
        <w:rPr>
          <w:rFonts w:ascii="Arial" w:hAnsi="Arial" w:cs="Arial"/>
          <w:color w:val="auto"/>
          <w:sz w:val="22"/>
          <w:szCs w:val="22"/>
        </w:rPr>
        <w:t xml:space="preserve"> for determination of </w:t>
      </w:r>
      <w:hyperlink r:id="rId652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sz w:val="22"/>
          <w:szCs w:val="22"/>
        </w:rPr>
        <w:t>s.</w:t>
      </w:r>
    </w:p>
    <w:p w14:paraId="06C62707" w14:textId="77777777" w:rsidR="001B2E55" w:rsidRPr="00EE3A73" w:rsidRDefault="001D2BA5">
      <w:pPr>
        <w:widowControl w:val="0"/>
        <w:spacing w:after="320" w:line="276" w:lineRule="auto"/>
        <w:rPr>
          <w:sz w:val="24"/>
          <w:szCs w:val="28"/>
        </w:rPr>
      </w:pPr>
      <w:hyperlink r:id="rId653" w:history="1">
        <w:r w:rsidR="001B2E55" w:rsidRPr="00EE3A73">
          <w:rPr>
            <w:b/>
            <w:color w:val="0000FF"/>
            <w:sz w:val="24"/>
            <w:szCs w:val="28"/>
            <w:u w:val="single"/>
          </w:rPr>
          <w:t>Housekeeping Change Report</w:t>
        </w:r>
      </w:hyperlink>
    </w:p>
    <w:p w14:paraId="7AD3F6A1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auto"/>
          <w:sz w:val="22"/>
          <w:szCs w:val="22"/>
        </w:rPr>
        <w:t xml:space="preserve">The </w:t>
      </w:r>
      <w:hyperlink r:id="rId65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 xml:space="preserve">will prepare a written report on the </w:t>
      </w:r>
      <w:hyperlink r:id="rId65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>(referred to as 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5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Report</w:t>
        </w:r>
      </w:hyperlink>
      <w:r w:rsidRPr="00EE3A73">
        <w:rPr>
          <w:rFonts w:ascii="Arial" w:hAnsi="Arial" w:cs="Arial"/>
          <w:sz w:val="22"/>
          <w:szCs w:val="22"/>
        </w:rPr>
        <w:t>).</w:t>
      </w:r>
    </w:p>
    <w:p w14:paraId="30A97C72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color w:val="auto"/>
        </w:rPr>
      </w:pPr>
      <w:r w:rsidRPr="00EE3A73">
        <w:rPr>
          <w:rFonts w:ascii="Arial" w:hAnsi="Arial" w:cs="Arial"/>
          <w:color w:val="auto"/>
          <w:sz w:val="22"/>
          <w:szCs w:val="22"/>
        </w:rPr>
        <w:t>The</w:t>
      </w:r>
      <w:r w:rsidRPr="00EE3A73">
        <w:rPr>
          <w:rFonts w:ascii="Arial" w:hAnsi="Arial" w:cs="Arial"/>
          <w:sz w:val="22"/>
          <w:szCs w:val="22"/>
        </w:rPr>
        <w:t xml:space="preserve"> </w:t>
      </w:r>
      <w:hyperlink r:id="rId65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Report</w:t>
        </w:r>
      </w:hyperlink>
      <w:r w:rsidRPr="00EE3A73">
        <w:rPr>
          <w:rFonts w:ascii="Arial" w:hAnsi="Arial" w:cs="Arial"/>
          <w:sz w:val="22"/>
          <w:szCs w:val="22"/>
        </w:rPr>
        <w:t xml:space="preserve"> </w:t>
      </w:r>
      <w:r w:rsidRPr="00EE3A73">
        <w:rPr>
          <w:rFonts w:ascii="Arial" w:hAnsi="Arial" w:cs="Arial"/>
          <w:color w:val="auto"/>
          <w:sz w:val="22"/>
          <w:szCs w:val="22"/>
        </w:rPr>
        <w:t>will set out:</w:t>
      </w:r>
    </w:p>
    <w:p w14:paraId="7117E1ED" w14:textId="3EA5969E" w:rsidR="001B2E55" w:rsidRDefault="001B2E55" w:rsidP="00EE3A73">
      <w:pPr>
        <w:pStyle w:val="ScheduleSectionL3"/>
        <w:widowControl w:val="0"/>
        <w:numPr>
          <w:ilvl w:val="0"/>
          <w:numId w:val="51"/>
        </w:numPr>
        <w:spacing w:after="320"/>
        <w:ind w:left="1080"/>
      </w:pPr>
      <w:r>
        <w:rPr>
          <w:color w:val="000000"/>
        </w:rPr>
        <w:lastRenderedPageBreak/>
        <w:t xml:space="preserve">description of the </w:t>
      </w:r>
      <w:hyperlink r:id="rId658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>;</w:t>
      </w:r>
    </w:p>
    <w:p w14:paraId="3C4329FF" w14:textId="71901306" w:rsidR="001B2E55" w:rsidRDefault="001B2E55" w:rsidP="00EE3A73">
      <w:pPr>
        <w:pStyle w:val="ScheduleSectionL3"/>
        <w:widowControl w:val="0"/>
        <w:numPr>
          <w:ilvl w:val="0"/>
          <w:numId w:val="51"/>
        </w:numPr>
        <w:spacing w:after="320"/>
        <w:ind w:left="1080"/>
      </w:pPr>
      <w:r>
        <w:rPr>
          <w:color w:val="000000"/>
        </w:rPr>
        <w:t xml:space="preserve">the proposed legal text to change this </w:t>
      </w:r>
      <w:hyperlink r:id="rId659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 xml:space="preserve"> in order to give effect to the </w:t>
      </w:r>
      <w:hyperlink r:id="rId660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>;</w:t>
      </w:r>
    </w:p>
    <w:p w14:paraId="77AF00DD" w14:textId="3F36AF09" w:rsidR="001B2E55" w:rsidRDefault="001B2E55" w:rsidP="00EE3A73">
      <w:pPr>
        <w:pStyle w:val="ScheduleSectionL3"/>
        <w:widowControl w:val="0"/>
        <w:numPr>
          <w:ilvl w:val="0"/>
          <w:numId w:val="51"/>
        </w:numPr>
        <w:spacing w:after="320"/>
        <w:ind w:left="1080"/>
      </w:pPr>
      <w:r>
        <w:rPr>
          <w:color w:val="000000"/>
        </w:rPr>
        <w:t xml:space="preserve">the proposed implementation date of this </w:t>
      </w:r>
      <w:hyperlink r:id="rId661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>; and</w:t>
      </w:r>
    </w:p>
    <w:p w14:paraId="0FC10757" w14:textId="2FE5CECD" w:rsidR="001B2E55" w:rsidRDefault="001B2E55" w:rsidP="00EE3A73">
      <w:pPr>
        <w:pStyle w:val="ScheduleSectionL3"/>
        <w:widowControl w:val="0"/>
        <w:numPr>
          <w:ilvl w:val="0"/>
          <w:numId w:val="51"/>
        </w:numPr>
        <w:spacing w:after="320"/>
        <w:ind w:left="1080"/>
      </w:pPr>
      <w:r>
        <w:rPr>
          <w:color w:val="000000"/>
        </w:rPr>
        <w:t xml:space="preserve">the </w:t>
      </w:r>
      <w:hyperlink r:id="rId662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 xml:space="preserve">’s recommendation as to whether or not the </w:t>
      </w:r>
      <w:hyperlink r:id="rId663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 xml:space="preserve"> should be approved.</w:t>
      </w:r>
    </w:p>
    <w:p w14:paraId="7B433B31" w14:textId="77777777" w:rsidR="001B2E55" w:rsidRPr="00EE3A73" w:rsidRDefault="001B2E55">
      <w:pPr>
        <w:widowControl w:val="0"/>
        <w:spacing w:after="320" w:line="276" w:lineRule="auto"/>
        <w:rPr>
          <w:sz w:val="24"/>
          <w:szCs w:val="28"/>
        </w:rPr>
      </w:pPr>
      <w:r w:rsidRPr="00EE3A73">
        <w:rPr>
          <w:b/>
          <w:color w:val="000000"/>
          <w:sz w:val="24"/>
          <w:szCs w:val="28"/>
        </w:rPr>
        <w:t>Industry Consultation</w:t>
      </w:r>
    </w:p>
    <w:p w14:paraId="5D42B58B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000000"/>
          <w:sz w:val="22"/>
          <w:szCs w:val="22"/>
        </w:rPr>
        <w:t xml:space="preserve">The </w:t>
      </w:r>
      <w:hyperlink r:id="rId66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shall publish the </w:t>
      </w:r>
      <w:hyperlink r:id="rId66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Report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5 </w:t>
      </w:r>
      <w:hyperlink r:id="rId66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Working Day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s before the </w:t>
      </w:r>
      <w:hyperlink r:id="rId66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meeting at which a decision of the </w:t>
      </w:r>
      <w:hyperlink r:id="rId668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 is required. The publication will allow </w:t>
      </w:r>
      <w:hyperlink r:id="rId669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Parties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, </w:t>
      </w:r>
      <w:hyperlink r:id="rId670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 Service Provider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s and other materially impacted persons to review the proposed </w:t>
      </w:r>
      <w:hyperlink r:id="rId671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in advance of the </w:t>
      </w:r>
      <w:hyperlink r:id="rId672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determination, and if necessary, raise an objection to the change being made under this Paragraph 25. The </w:t>
      </w:r>
      <w:hyperlink r:id="rId673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will not progress to a vote at the </w:t>
      </w:r>
      <w:hyperlink r:id="rId67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if (before the date on which such vote is due to be held) one or more objections is raised by a </w:t>
      </w:r>
      <w:hyperlink r:id="rId67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Party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, a </w:t>
      </w:r>
      <w:hyperlink r:id="rId67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 Service Provider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or the </w:t>
      </w:r>
      <w:hyperlink r:id="rId67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Authority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.</w:t>
      </w:r>
    </w:p>
    <w:p w14:paraId="633B8151" w14:textId="77777777" w:rsidR="001B2E55" w:rsidRPr="00EE3A73" w:rsidRDefault="001B2E55">
      <w:pPr>
        <w:widowControl w:val="0"/>
        <w:spacing w:after="320" w:line="276" w:lineRule="auto"/>
        <w:rPr>
          <w:sz w:val="24"/>
          <w:szCs w:val="28"/>
        </w:rPr>
      </w:pPr>
      <w:r w:rsidRPr="00EE3A73">
        <w:rPr>
          <w:b/>
          <w:color w:val="000000"/>
          <w:sz w:val="24"/>
          <w:szCs w:val="28"/>
        </w:rPr>
        <w:t xml:space="preserve">Determination by the </w:t>
      </w:r>
      <w:hyperlink r:id="rId678" w:history="1">
        <w:r w:rsidRPr="00EE3A73">
          <w:rPr>
            <w:b/>
            <w:color w:val="0000FF"/>
            <w:sz w:val="24"/>
            <w:szCs w:val="28"/>
            <w:u w:val="single"/>
          </w:rPr>
          <w:t>Change Panel</w:t>
        </w:r>
      </w:hyperlink>
    </w:p>
    <w:p w14:paraId="7CDCE8DF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000000"/>
          <w:sz w:val="22"/>
          <w:szCs w:val="22"/>
        </w:rPr>
        <w:t xml:space="preserve">Before the </w:t>
      </w:r>
      <w:hyperlink r:id="rId679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makes its decision on whether to approve the </w:t>
      </w:r>
      <w:hyperlink r:id="rId680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, all of the members of the </w:t>
      </w:r>
      <w:hyperlink r:id="rId681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​​​​​​​ who vote on the issue must unanimously agree that:</w:t>
      </w:r>
    </w:p>
    <w:p w14:paraId="41DEBB28" w14:textId="1E3B62D8" w:rsidR="001B2E55" w:rsidRDefault="001B2E55" w:rsidP="00EE3A73">
      <w:pPr>
        <w:pStyle w:val="ScheduleSectionL3"/>
        <w:widowControl w:val="0"/>
        <w:numPr>
          <w:ilvl w:val="0"/>
          <w:numId w:val="52"/>
        </w:numPr>
        <w:spacing w:after="320"/>
        <w:ind w:left="1080"/>
      </w:pPr>
      <w:r>
        <w:rPr>
          <w:color w:val="000000"/>
        </w:rPr>
        <w:t xml:space="preserve">the </w:t>
      </w:r>
      <w:hyperlink r:id="rId682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 xml:space="preserve"> meets the criteria set out in Paragraph 25.1; and</w:t>
      </w:r>
    </w:p>
    <w:p w14:paraId="18BEC905" w14:textId="674BC02C" w:rsidR="001B2E55" w:rsidRDefault="001B2E55" w:rsidP="00EE3A73">
      <w:pPr>
        <w:pStyle w:val="ScheduleSectionL3"/>
        <w:widowControl w:val="0"/>
        <w:numPr>
          <w:ilvl w:val="0"/>
          <w:numId w:val="52"/>
        </w:numPr>
        <w:spacing w:after="320"/>
        <w:ind w:left="1080"/>
      </w:pPr>
      <w:r>
        <w:rPr>
          <w:color w:val="000000"/>
        </w:rPr>
        <w:t xml:space="preserve">all Parties, </w:t>
      </w:r>
      <w:hyperlink r:id="rId683" w:history="1">
        <w:r>
          <w:rPr>
            <w:color w:val="0000FF"/>
            <w:u w:val="single"/>
          </w:rPr>
          <w:t>REC Service Provider</w:t>
        </w:r>
      </w:hyperlink>
      <w:r>
        <w:rPr>
          <w:color w:val="000000"/>
        </w:rPr>
        <w:t xml:space="preserve">s and the </w:t>
      </w:r>
      <w:hyperlink r:id="rId684" w:history="1">
        <w:r>
          <w:rPr>
            <w:color w:val="0000FF"/>
            <w:u w:val="single"/>
          </w:rPr>
          <w:t>Authority</w:t>
        </w:r>
      </w:hyperlink>
      <w:r>
        <w:rPr>
          <w:color w:val="000000"/>
        </w:rPr>
        <w:t xml:space="preserve"> have been notified of the proposed </w:t>
      </w:r>
      <w:hyperlink r:id="rId685" w:history="1">
        <w:r>
          <w:rPr>
            <w:color w:val="0000FF"/>
            <w:u w:val="single"/>
          </w:rPr>
          <w:t>Housekeeping Change Proposal</w:t>
        </w:r>
      </w:hyperlink>
      <w:r>
        <w:rPr>
          <w:color w:val="000000"/>
        </w:rPr>
        <w:t xml:space="preserve"> and its planned implementation date.</w:t>
      </w:r>
    </w:p>
    <w:p w14:paraId="6A329656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000000"/>
          <w:sz w:val="22"/>
          <w:szCs w:val="22"/>
        </w:rPr>
        <w:t xml:space="preserve">The </w:t>
      </w:r>
      <w:hyperlink r:id="rId68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shall vote on whether to approve the </w:t>
      </w:r>
      <w:hyperlink r:id="rId68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. The </w:t>
      </w:r>
      <w:hyperlink r:id="rId688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shall make its determination based on the business case for approving the </w:t>
      </w:r>
      <w:hyperlink r:id="rId689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(which may or may not specifically refer to the </w:t>
      </w:r>
      <w:hyperlink r:id="rId690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 Objectives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). The </w:t>
      </w:r>
      <w:hyperlink r:id="rId691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shall be approved only if the members of the </w:t>
      </w:r>
      <w:hyperlink r:id="rId692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who vote on the issue unanimously vote to approve the Housekeeping </w:t>
      </w:r>
      <w:hyperlink r:id="rId693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​​​​​​​.    </w:t>
      </w:r>
    </w:p>
    <w:p w14:paraId="31BE530F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000000"/>
          <w:sz w:val="22"/>
          <w:szCs w:val="22"/>
        </w:rPr>
        <w:t xml:space="preserve">If one or more objections is received as referred to in Paragraph 25.12, or if the </w:t>
      </w:r>
      <w:hyperlink r:id="rId69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does not agree on the matters required by Paragraph 25.13, or if the </w:t>
      </w:r>
      <w:hyperlink r:id="rId69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does not approve the Housekeeping Change, then the </w:t>
      </w:r>
      <w:hyperlink r:id="rId69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will be rejected, and the </w:t>
      </w:r>
      <w:hyperlink r:id="rId69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may consider whether the </w:t>
      </w:r>
      <w:r w:rsidRPr="00EE3A73">
        <w:rPr>
          <w:rFonts w:ascii="Arial" w:hAnsi="Arial" w:cs="Arial"/>
          <w:color w:val="000000"/>
          <w:sz w:val="22"/>
          <w:szCs w:val="22"/>
        </w:rPr>
        <w:lastRenderedPageBreak/>
        <w:t xml:space="preserve">change should be accepted as a standard </w:t>
      </w:r>
      <w:hyperlink r:id="rId698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Proposal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​​​​​​​ as described in Paragraph 8. </w:t>
      </w:r>
    </w:p>
    <w:p w14:paraId="6D853CEA" w14:textId="77777777" w:rsidR="001B2E55" w:rsidRPr="00EE3A73" w:rsidRDefault="001B2E5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r w:rsidRPr="00EE3A73">
        <w:rPr>
          <w:rFonts w:ascii="Arial" w:hAnsi="Arial" w:cs="Arial"/>
          <w:color w:val="000000"/>
          <w:sz w:val="22"/>
          <w:szCs w:val="22"/>
        </w:rPr>
        <w:t xml:space="preserve">The </w:t>
      </w:r>
      <w:hyperlink r:id="rId699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shall within 1 </w:t>
      </w:r>
      <w:hyperlink r:id="rId700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Working Day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after the </w:t>
      </w:r>
      <w:hyperlink r:id="rId701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meeting has made its determination, update the </w:t>
      </w:r>
      <w:hyperlink r:id="rId702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Report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(recording the decision of the </w:t>
      </w:r>
      <w:hyperlink r:id="rId703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) and send this to the </w:t>
      </w:r>
      <w:hyperlink r:id="rId704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Authority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, each </w:t>
      </w:r>
      <w:hyperlink r:id="rId705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706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Party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 xml:space="preserve"> and publish it on the </w:t>
      </w:r>
      <w:hyperlink r:id="rId707" w:history="1">
        <w:r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REC Portal</w:t>
        </w:r>
      </w:hyperlink>
      <w:r w:rsidRPr="00EE3A73">
        <w:rPr>
          <w:rFonts w:ascii="Arial" w:hAnsi="Arial" w:cs="Arial"/>
          <w:color w:val="000000"/>
          <w:sz w:val="22"/>
          <w:szCs w:val="22"/>
        </w:rPr>
        <w:t>​​​​​​​.</w:t>
      </w:r>
    </w:p>
    <w:p w14:paraId="2B7ECE60" w14:textId="2001E65D" w:rsidR="001B2E55" w:rsidRPr="00EE3A73" w:rsidRDefault="001D2BA5" w:rsidP="00EE3A7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28" w:hanging="74"/>
        <w:jc w:val="both"/>
        <w:rPr>
          <w:rFonts w:ascii="Arial" w:hAnsi="Arial" w:cs="Arial"/>
          <w:sz w:val="22"/>
          <w:szCs w:val="22"/>
        </w:rPr>
      </w:pPr>
      <w:hyperlink r:id="rId708" w:history="1">
        <w:r w:rsidR="001B2E55"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Housekeeping Change Proposal</w:t>
        </w:r>
      </w:hyperlink>
      <w:r w:rsidR="001B2E55" w:rsidRPr="00EE3A73">
        <w:rPr>
          <w:rFonts w:ascii="Arial" w:hAnsi="Arial" w:cs="Arial"/>
          <w:color w:val="000000"/>
          <w:sz w:val="22"/>
          <w:szCs w:val="22"/>
        </w:rPr>
        <w:t xml:space="preserve">s approved by the </w:t>
      </w:r>
      <w:hyperlink r:id="rId709" w:history="1">
        <w:r w:rsidR="001B2E55"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Change Panel</w:t>
        </w:r>
      </w:hyperlink>
      <w:r w:rsidR="001B2E55" w:rsidRPr="00EE3A73">
        <w:rPr>
          <w:rFonts w:ascii="Arial" w:hAnsi="Arial" w:cs="Arial"/>
          <w:color w:val="000000"/>
          <w:sz w:val="22"/>
          <w:szCs w:val="22"/>
        </w:rPr>
        <w:t xml:space="preserve"> shall be implemented by the</w:t>
      </w:r>
      <w:r w:rsidR="001B2E55" w:rsidRPr="00EE3A73">
        <w:rPr>
          <w:rFonts w:ascii="Arial" w:hAnsi="Arial" w:cs="Arial"/>
          <w:sz w:val="22"/>
          <w:szCs w:val="22"/>
        </w:rPr>
        <w:t xml:space="preserve"> </w:t>
      </w:r>
      <w:hyperlink r:id="rId710" w:history="1">
        <w:r w:rsidR="001B2E55" w:rsidRPr="00EE3A73">
          <w:rPr>
            <w:rFonts w:ascii="Arial" w:hAnsi="Arial" w:cs="Arial"/>
            <w:color w:val="0000FF"/>
            <w:sz w:val="22"/>
            <w:szCs w:val="22"/>
            <w:u w:val="single"/>
          </w:rPr>
          <w:t>Code Manager</w:t>
        </w:r>
      </w:hyperlink>
      <w:r w:rsidR="001B2E55" w:rsidRPr="00EE3A73">
        <w:rPr>
          <w:rFonts w:ascii="Arial" w:hAnsi="Arial" w:cs="Arial"/>
          <w:color w:val="000000"/>
          <w:sz w:val="22"/>
          <w:szCs w:val="22"/>
        </w:rPr>
        <w:t> in the next scheduled</w:t>
      </w:r>
      <w:r w:rsidR="001B2E55" w:rsidRPr="00EE3A73">
        <w:rPr>
          <w:rFonts w:ascii="Arial" w:hAnsi="Arial" w:cs="Arial"/>
          <w:sz w:val="22"/>
          <w:szCs w:val="22"/>
        </w:rPr>
        <w:t xml:space="preserve"> </w:t>
      </w:r>
      <w:r w:rsidR="0000134F" w:rsidRPr="00EE3A73">
        <w:rPr>
          <w:rFonts w:ascii="Arial" w:hAnsi="Arial" w:cs="Arial"/>
          <w:color w:val="000000"/>
          <w:sz w:val="22"/>
          <w:szCs w:val="22"/>
        </w:rPr>
        <w:t>release</w:t>
      </w:r>
      <w:r w:rsidR="001B2E55" w:rsidRPr="00EE3A73">
        <w:rPr>
          <w:rFonts w:ascii="Arial" w:hAnsi="Arial" w:cs="Arial"/>
          <w:color w:val="000000"/>
          <w:sz w:val="22"/>
          <w:szCs w:val="22"/>
        </w:rPr>
        <w:t> under Paragraph 26.</w:t>
      </w:r>
    </w:p>
    <w:p w14:paraId="3AC00BF9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8" w:name="_Toc256000053"/>
      <w:r>
        <w:t>Implementation</w:t>
      </w:r>
      <w:bookmarkEnd w:id="28"/>
    </w:p>
    <w:p w14:paraId="749813CA" w14:textId="77777777" w:rsidR="001B2E55" w:rsidRDefault="001D2BA5">
      <w:pPr>
        <w:pStyle w:val="ScheduleSectionL2"/>
        <w:widowControl w:val="0"/>
        <w:spacing w:after="320"/>
      </w:pPr>
      <w:hyperlink r:id="rId711" w:history="1">
        <w:r w:rsidR="001B2E55">
          <w:rPr>
            <w:color w:val="0000FF"/>
            <w:u w:val="single"/>
          </w:rPr>
          <w:t>Change Proposal</w:t>
        </w:r>
      </w:hyperlink>
      <w:r w:rsidR="001B2E55">
        <w:t xml:space="preserve">s that are approved in accordance with Paragraphs 21 and 22 or Paragraph (or in accordance with another </w:t>
      </w:r>
      <w:hyperlink r:id="rId712" w:history="1">
        <w:r w:rsidR="001B2E55">
          <w:rPr>
            <w:color w:val="0000FF"/>
            <w:u w:val="single"/>
          </w:rPr>
          <w:t>Energy Code</w:t>
        </w:r>
      </w:hyperlink>
      <w:r w:rsidR="001B2E55">
        <w:t xml:space="preserve"> where Paragraph 3.5 applies) shall be implemented by the </w:t>
      </w:r>
      <w:hyperlink r:id="rId713" w:history="1">
        <w:r w:rsidR="001B2E55">
          <w:rPr>
            <w:color w:val="0000FF"/>
            <w:u w:val="single"/>
          </w:rPr>
          <w:t>Code Manager</w:t>
        </w:r>
      </w:hyperlink>
      <w:r w:rsidR="001B2E55">
        <w:t>.</w:t>
      </w:r>
    </w:p>
    <w:p w14:paraId="093C1F67" w14:textId="04D2750A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714" w:history="1">
        <w:r>
          <w:rPr>
            <w:color w:val="0000FF"/>
            <w:u w:val="single"/>
          </w:rPr>
          <w:t>Code Manager</w:t>
        </w:r>
      </w:hyperlink>
      <w:r>
        <w:t xml:space="preserve"> shall establish release dates for the approved </w:t>
      </w:r>
      <w:hyperlink r:id="rId715" w:history="1">
        <w:r>
          <w:rPr>
            <w:color w:val="0000FF"/>
            <w:u w:val="single"/>
          </w:rPr>
          <w:t>Change Proposal</w:t>
        </w:r>
      </w:hyperlink>
      <w:r>
        <w:t xml:space="preserve">s in accordance with the implementation dates approved as part of the </w:t>
      </w:r>
      <w:hyperlink r:id="rId716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628D5F00" w14:textId="18E0A234" w:rsidR="001B2E55" w:rsidRDefault="001B2E55">
      <w:pPr>
        <w:pStyle w:val="ScheduleSectionL2"/>
        <w:widowControl w:val="0"/>
        <w:spacing w:after="320"/>
      </w:pPr>
      <w:r>
        <w:t xml:space="preserve">These release dates will be consistent with, but not necessarily be limited to, the scheduled release dates of revisions to the </w:t>
      </w:r>
      <w:hyperlink r:id="rId717" w:history="1">
        <w:r>
          <w:rPr>
            <w:color w:val="0000FF"/>
            <w:u w:val="single"/>
          </w:rPr>
          <w:t>REC Service Provider</w:t>
        </w:r>
      </w:hyperlink>
      <w:r>
        <w:t xml:space="preserve">'s </w:t>
      </w:r>
      <w:hyperlink r:id="rId718" w:history="1">
        <w:r>
          <w:rPr>
            <w:color w:val="0000FF"/>
            <w:u w:val="single"/>
          </w:rPr>
          <w:t>System</w:t>
        </w:r>
      </w:hyperlink>
      <w:r>
        <w:t xml:space="preserve">s. Changes to this </w:t>
      </w:r>
      <w:hyperlink r:id="rId719" w:history="1">
        <w:r>
          <w:rPr>
            <w:color w:val="0000FF"/>
            <w:u w:val="single"/>
          </w:rPr>
          <w:t>Code</w:t>
        </w:r>
      </w:hyperlink>
      <w:r>
        <w:t xml:space="preserve"> which are unrelated to </w:t>
      </w:r>
      <w:hyperlink r:id="rId720" w:history="1">
        <w:r>
          <w:rPr>
            <w:color w:val="0000FF"/>
            <w:u w:val="single"/>
          </w:rPr>
          <w:t>System</w:t>
        </w:r>
      </w:hyperlink>
      <w:r>
        <w:t xml:space="preserve"> changes may be made independently of </w:t>
      </w:r>
      <w:hyperlink r:id="rId721" w:history="1">
        <w:r>
          <w:rPr>
            <w:color w:val="0000FF"/>
            <w:u w:val="single"/>
          </w:rPr>
          <w:t>System</w:t>
        </w:r>
      </w:hyperlink>
      <w:r>
        <w:t xml:space="preserve"> update release dates, but (for example) to coincide with the beginning of the financial year or a deadline imposed by impending regulations.</w:t>
      </w:r>
    </w:p>
    <w:p w14:paraId="64825FC2" w14:textId="77777777" w:rsidR="001B2E55" w:rsidRDefault="001B2E55">
      <w:pPr>
        <w:pStyle w:val="ScheduleSectionL2"/>
        <w:widowControl w:val="0"/>
        <w:spacing w:after="320"/>
      </w:pPr>
      <w:r>
        <w:t xml:space="preserve">Urgent changes may be given effect outside of the scheduled release dates for </w:t>
      </w:r>
      <w:hyperlink r:id="rId722" w:history="1">
        <w:r>
          <w:rPr>
            <w:color w:val="0000FF"/>
            <w:u w:val="single"/>
          </w:rPr>
          <w:t>System</w:t>
        </w:r>
      </w:hyperlink>
      <w:r>
        <w:t xml:space="preserve"> updates, and the </w:t>
      </w:r>
      <w:hyperlink r:id="rId723" w:history="1">
        <w:r>
          <w:rPr>
            <w:color w:val="0000FF"/>
            <w:u w:val="single"/>
          </w:rPr>
          <w:t>REC Service Provider</w:t>
        </w:r>
      </w:hyperlink>
      <w:r>
        <w:t xml:space="preserve">s shall comply with the implementation date approved as part of the </w:t>
      </w:r>
      <w:hyperlink r:id="rId724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78A090BB" w14:textId="7CBB66C0" w:rsidR="001B2E55" w:rsidRDefault="001B2E55">
      <w:pPr>
        <w:pStyle w:val="ScheduleSectionL2"/>
        <w:widowControl w:val="0"/>
        <w:spacing w:after="320"/>
      </w:pPr>
      <w:r>
        <w:t xml:space="preserve">The implementation of changes to this </w:t>
      </w:r>
      <w:hyperlink r:id="rId725" w:history="1">
        <w:r>
          <w:rPr>
            <w:color w:val="0000FF"/>
            <w:u w:val="single"/>
          </w:rPr>
          <w:t>Code</w:t>
        </w:r>
      </w:hyperlink>
      <w:r>
        <w:t xml:space="preserve"> that necessitate </w:t>
      </w:r>
      <w:hyperlink r:id="rId726" w:history="1">
        <w:r>
          <w:rPr>
            <w:color w:val="0000FF"/>
            <w:u w:val="single"/>
          </w:rPr>
          <w:t>System</w:t>
        </w:r>
      </w:hyperlink>
      <w:r>
        <w:t xml:space="preserve"> changes shall be subject to successful testing of those </w:t>
      </w:r>
      <w:hyperlink r:id="rId727" w:history="1">
        <w:r>
          <w:rPr>
            <w:color w:val="0000FF"/>
            <w:u w:val="single"/>
          </w:rPr>
          <w:t>System</w:t>
        </w:r>
      </w:hyperlink>
      <w:r>
        <w:t xml:space="preserve"> changes.</w:t>
      </w:r>
    </w:p>
    <w:p w14:paraId="42DD4E6B" w14:textId="3C61C6FE" w:rsidR="001B2E55" w:rsidRDefault="001B2E55">
      <w:pPr>
        <w:pStyle w:val="ScheduleSectionL2"/>
        <w:widowControl w:val="0"/>
        <w:spacing w:after="320"/>
      </w:pPr>
      <w:r>
        <w:t xml:space="preserve">The implementation dates approved as part of the </w:t>
      </w:r>
      <w:hyperlink r:id="rId728" w:history="1">
        <w:r>
          <w:rPr>
            <w:color w:val="0000FF"/>
            <w:u w:val="single"/>
          </w:rPr>
          <w:t>Change Proposal</w:t>
        </w:r>
      </w:hyperlink>
      <w:r>
        <w:t xml:space="preserve"> can only be changed via a further </w:t>
      </w:r>
      <w:hyperlink r:id="rId729" w:history="1">
        <w:r>
          <w:rPr>
            <w:color w:val="0000FF"/>
            <w:u w:val="single"/>
          </w:rPr>
          <w:t>Change Proposal</w:t>
        </w:r>
      </w:hyperlink>
      <w:r>
        <w:t xml:space="preserve"> or via direction of the </w:t>
      </w:r>
      <w:hyperlink r:id="rId730" w:history="1">
        <w:r>
          <w:rPr>
            <w:color w:val="0000FF"/>
            <w:u w:val="single"/>
          </w:rPr>
          <w:t>Authority</w:t>
        </w:r>
      </w:hyperlink>
      <w:r>
        <w:t>, and subject to the normal requirements with respect to impact assessments, etc.</w:t>
      </w:r>
    </w:p>
    <w:p w14:paraId="3F163BB5" w14:textId="77777777" w:rsidR="001B2E55" w:rsidRDefault="001B2E55">
      <w:pPr>
        <w:pStyle w:val="Heading1"/>
        <w:keepNext w:val="0"/>
        <w:keepLines w:val="0"/>
        <w:widowControl w:val="0"/>
        <w:spacing w:before="0" w:after="320"/>
      </w:pPr>
      <w:bookmarkStart w:id="29" w:name="_Toc256000054"/>
      <w:r>
        <w:t>Release Management</w:t>
      </w:r>
      <w:bookmarkEnd w:id="29"/>
    </w:p>
    <w:p w14:paraId="52FD6A9D" w14:textId="77777777" w:rsidR="001B2E55" w:rsidRDefault="001B2E55">
      <w:pPr>
        <w:pStyle w:val="ScheduleSectionL2"/>
        <w:widowControl w:val="0"/>
        <w:spacing w:after="320"/>
      </w:pPr>
      <w:r>
        <w:t xml:space="preserve">The </w:t>
      </w:r>
      <w:hyperlink r:id="rId731" w:history="1">
        <w:r>
          <w:rPr>
            <w:color w:val="0000FF"/>
            <w:u w:val="single"/>
          </w:rPr>
          <w:t>Code Manager</w:t>
        </w:r>
      </w:hyperlink>
      <w:r>
        <w:t xml:space="preserve"> shall set out a </w:t>
      </w:r>
      <w:hyperlink r:id="rId732" w:history="1">
        <w:r>
          <w:rPr>
            <w:color w:val="0000FF"/>
            <w:u w:val="single"/>
          </w:rPr>
          <w:t>Release Plan</w:t>
        </w:r>
      </w:hyperlink>
      <w:r>
        <w:t xml:space="preserve"> for each release date which will detail, as a minimum:</w:t>
      </w:r>
    </w:p>
    <w:p w14:paraId="5EEFFD66" w14:textId="0E1BBFD7" w:rsidR="001B2E55" w:rsidRDefault="001B2E55" w:rsidP="00EE3A73">
      <w:pPr>
        <w:pStyle w:val="ScheduleSectionL3"/>
        <w:widowControl w:val="0"/>
        <w:numPr>
          <w:ilvl w:val="0"/>
          <w:numId w:val="53"/>
        </w:numPr>
        <w:spacing w:after="320"/>
        <w:ind w:left="1080"/>
      </w:pPr>
      <w:r>
        <w:t xml:space="preserve">the plan for making updates to this </w:t>
      </w:r>
      <w:hyperlink r:id="rId733" w:history="1">
        <w:r>
          <w:rPr>
            <w:color w:val="0000FF"/>
            <w:u w:val="single"/>
          </w:rPr>
          <w:t>Code</w:t>
        </w:r>
      </w:hyperlink>
      <w:r>
        <w:t xml:space="preserve"> as a result of </w:t>
      </w:r>
      <w:hyperlink r:id="rId734" w:history="1">
        <w:r>
          <w:rPr>
            <w:color w:val="0000FF"/>
            <w:u w:val="single"/>
          </w:rPr>
          <w:t>Change Proposal</w:t>
        </w:r>
      </w:hyperlink>
      <w:r>
        <w:t xml:space="preserve">s approved for that release date, including details of when pre-release information </w:t>
      </w:r>
      <w:r>
        <w:lastRenderedPageBreak/>
        <w:t>will be published;</w:t>
      </w:r>
    </w:p>
    <w:p w14:paraId="37D90F44" w14:textId="599B4C1B" w:rsidR="001B2E55" w:rsidRDefault="001B2E55" w:rsidP="00EE3A73">
      <w:pPr>
        <w:pStyle w:val="ScheduleSectionL3"/>
        <w:widowControl w:val="0"/>
        <w:numPr>
          <w:ilvl w:val="0"/>
          <w:numId w:val="53"/>
        </w:numPr>
        <w:spacing w:after="320"/>
        <w:ind w:left="1080"/>
      </w:pPr>
      <w:r>
        <w:t xml:space="preserve">where changes are required to systems provided by a </w:t>
      </w:r>
      <w:hyperlink r:id="rId735" w:history="1">
        <w:r>
          <w:rPr>
            <w:color w:val="0000FF"/>
            <w:u w:val="single"/>
          </w:rPr>
          <w:t>REC Service Provider</w:t>
        </w:r>
      </w:hyperlink>
      <w:r>
        <w:t xml:space="preserve">, details of the </w:t>
      </w:r>
      <w:hyperlink r:id="rId736" w:history="1">
        <w:r>
          <w:rPr>
            <w:color w:val="0000FF"/>
            <w:u w:val="single"/>
          </w:rPr>
          <w:t>Service Provider Test Plan</w:t>
        </w:r>
      </w:hyperlink>
      <w:r>
        <w:t xml:space="preserve"> set out by that </w:t>
      </w:r>
      <w:hyperlink r:id="rId737" w:history="1">
        <w:r>
          <w:rPr>
            <w:color w:val="0000FF"/>
            <w:u w:val="single"/>
          </w:rPr>
          <w:t>REC Service Provider</w:t>
        </w:r>
      </w:hyperlink>
      <w:r>
        <w:t xml:space="preserve">, including details of relevant </w:t>
      </w:r>
      <w:hyperlink r:id="rId738" w:history="1">
        <w:r>
          <w:rPr>
            <w:color w:val="0000FF"/>
            <w:u w:val="single"/>
          </w:rPr>
          <w:t>Service Provider Test Phase</w:t>
        </w:r>
      </w:hyperlink>
      <w:r>
        <w:t xml:space="preserve">s and planned interactions with </w:t>
      </w:r>
      <w:hyperlink r:id="rId739" w:history="1">
        <w:r>
          <w:rPr>
            <w:color w:val="0000FF"/>
            <w:u w:val="single"/>
          </w:rPr>
          <w:t>REC Service User</w:t>
        </w:r>
      </w:hyperlink>
      <w:r>
        <w:t>s;</w:t>
      </w:r>
    </w:p>
    <w:p w14:paraId="1D2B7C0C" w14:textId="35C3A012" w:rsidR="001B2E55" w:rsidRDefault="001B2E55" w:rsidP="00EE3A73">
      <w:pPr>
        <w:pStyle w:val="ScheduleSectionL3"/>
        <w:widowControl w:val="0"/>
        <w:numPr>
          <w:ilvl w:val="0"/>
          <w:numId w:val="53"/>
        </w:numPr>
        <w:spacing w:after="320"/>
        <w:ind w:left="1080"/>
      </w:pPr>
      <w:r>
        <w:t xml:space="preserve">where changes are required to systems maintained by the </w:t>
      </w:r>
      <w:hyperlink r:id="rId740" w:history="1">
        <w:r>
          <w:rPr>
            <w:color w:val="0000FF"/>
            <w:u w:val="single"/>
          </w:rPr>
          <w:t>Code Manager</w:t>
        </w:r>
      </w:hyperlink>
      <w:r>
        <w:t xml:space="preserve"> (such as the </w:t>
      </w:r>
      <w:hyperlink r:id="rId741" w:history="1">
        <w:r>
          <w:rPr>
            <w:color w:val="0000FF"/>
            <w:u w:val="single"/>
          </w:rPr>
          <w:t>REC Portal</w:t>
        </w:r>
      </w:hyperlink>
      <w:r>
        <w:t xml:space="preserve"> and </w:t>
      </w:r>
      <w:hyperlink r:id="rId742" w:history="1">
        <w:r>
          <w:rPr>
            <w:color w:val="0000FF"/>
            <w:u w:val="single"/>
          </w:rPr>
          <w:t>Energy Market Architecture Repository</w:t>
        </w:r>
      </w:hyperlink>
      <w:r>
        <w:t xml:space="preserve">), details of the </w:t>
      </w:r>
      <w:hyperlink r:id="rId743" w:history="1">
        <w:r>
          <w:rPr>
            <w:color w:val="0000FF"/>
            <w:u w:val="single"/>
          </w:rPr>
          <w:t>Service Provider Test Plan</w:t>
        </w:r>
      </w:hyperlink>
      <w:r>
        <w:t xml:space="preserve"> set out by the </w:t>
      </w:r>
      <w:hyperlink r:id="rId744" w:history="1">
        <w:r>
          <w:rPr>
            <w:color w:val="0000FF"/>
            <w:u w:val="single"/>
          </w:rPr>
          <w:t>Code Manager</w:t>
        </w:r>
      </w:hyperlink>
      <w:r>
        <w:t xml:space="preserve">, including details of relevant </w:t>
      </w:r>
      <w:hyperlink r:id="rId745" w:history="1">
        <w:r>
          <w:rPr>
            <w:color w:val="0000FF"/>
            <w:u w:val="single"/>
          </w:rPr>
          <w:t>Service Provider Test Phase</w:t>
        </w:r>
      </w:hyperlink>
      <w:r>
        <w:t>s and planned interactions with users of those systems;</w:t>
      </w:r>
    </w:p>
    <w:p w14:paraId="284291C2" w14:textId="2CE09A79" w:rsidR="001B2E55" w:rsidRDefault="001B2E55" w:rsidP="00EE3A73">
      <w:pPr>
        <w:pStyle w:val="ScheduleSectionL3"/>
        <w:widowControl w:val="0"/>
        <w:numPr>
          <w:ilvl w:val="0"/>
          <w:numId w:val="53"/>
        </w:numPr>
        <w:spacing w:after="320"/>
        <w:ind w:left="1080"/>
      </w:pPr>
      <w:r>
        <w:t>details of any new training or guidance requirements identified and the plan for delivery; and</w:t>
      </w:r>
    </w:p>
    <w:p w14:paraId="1CDE7833" w14:textId="3F92D5D2" w:rsidR="001B2E55" w:rsidRDefault="001B2E55" w:rsidP="00EE3A73">
      <w:pPr>
        <w:pStyle w:val="ScheduleSectionL3"/>
        <w:widowControl w:val="0"/>
        <w:numPr>
          <w:ilvl w:val="0"/>
          <w:numId w:val="53"/>
        </w:numPr>
        <w:spacing w:after="320"/>
        <w:ind w:left="1080"/>
      </w:pPr>
      <w:r>
        <w:t xml:space="preserve">details of any planned communications and engagement with impacted </w:t>
      </w:r>
      <w:hyperlink r:id="rId746" w:history="1">
        <w:r>
          <w:rPr>
            <w:color w:val="0000FF"/>
            <w:u w:val="single"/>
          </w:rPr>
          <w:t>Party</w:t>
        </w:r>
      </w:hyperlink>
      <w:r>
        <w:t xml:space="preserve">’s and stakeholders to support the delivery of the </w:t>
      </w:r>
      <w:hyperlink r:id="rId747" w:history="1">
        <w:r>
          <w:rPr>
            <w:color w:val="0000FF"/>
            <w:u w:val="single"/>
          </w:rPr>
          <w:t>Release Plan</w:t>
        </w:r>
      </w:hyperlink>
      <w:r>
        <w:t>.</w:t>
      </w:r>
    </w:p>
    <w:p w14:paraId="1DB60343" w14:textId="77777777" w:rsidR="001B2E55" w:rsidRDefault="001B2E55">
      <w:pPr>
        <w:pStyle w:val="ScheduleSectionL2"/>
        <w:widowControl w:val="0"/>
        <w:spacing w:after="320"/>
      </w:pPr>
      <w:r>
        <w:t xml:space="preserve">​​​​​​Each </w:t>
      </w:r>
      <w:hyperlink r:id="rId748" w:history="1">
        <w:r>
          <w:rPr>
            <w:color w:val="0000FF"/>
            <w:u w:val="single"/>
          </w:rPr>
          <w:t>REC Service Provider</w:t>
        </w:r>
      </w:hyperlink>
      <w:r>
        <w:t xml:space="preserve"> shall provide all relevant information required by the </w:t>
      </w:r>
      <w:hyperlink r:id="rId749" w:history="1">
        <w:r>
          <w:rPr>
            <w:color w:val="0000FF"/>
            <w:u w:val="single"/>
          </w:rPr>
          <w:t>Code Manager</w:t>
        </w:r>
      </w:hyperlink>
      <w:r>
        <w:t xml:space="preserve"> to produce and publish the </w:t>
      </w:r>
      <w:hyperlink r:id="rId750" w:history="1">
        <w:r>
          <w:rPr>
            <w:color w:val="0000FF"/>
            <w:u w:val="single"/>
          </w:rPr>
          <w:t>Release Plan</w:t>
        </w:r>
      </w:hyperlink>
      <w:r>
        <w:t>. This includes:</w:t>
      </w:r>
    </w:p>
    <w:p w14:paraId="6AA7E6CC" w14:textId="7F21A629" w:rsidR="001B2E55" w:rsidRDefault="001B2E55" w:rsidP="00EE3A73">
      <w:pPr>
        <w:pStyle w:val="ScheduleSectionL3"/>
        <w:widowControl w:val="0"/>
        <w:numPr>
          <w:ilvl w:val="0"/>
          <w:numId w:val="54"/>
        </w:numPr>
        <w:spacing w:after="320"/>
        <w:ind w:left="1080"/>
      </w:pPr>
      <w:r>
        <w:t xml:space="preserve">the </w:t>
      </w:r>
      <w:hyperlink r:id="rId751" w:history="1">
        <w:r>
          <w:rPr>
            <w:color w:val="0000FF"/>
            <w:u w:val="single"/>
          </w:rPr>
          <w:t>REC Service Provider</w:t>
        </w:r>
      </w:hyperlink>
      <w:r>
        <w:t xml:space="preserve">'s plan for the design, build and testing of any changes to its </w:t>
      </w:r>
      <w:hyperlink r:id="rId752" w:history="1">
        <w:r>
          <w:rPr>
            <w:color w:val="0000FF"/>
            <w:u w:val="single"/>
          </w:rPr>
          <w:t>System</w:t>
        </w:r>
      </w:hyperlink>
      <w:r>
        <w:t>s;</w:t>
      </w:r>
    </w:p>
    <w:p w14:paraId="464E088F" w14:textId="48F08109" w:rsidR="001B2E55" w:rsidRDefault="001B2E55" w:rsidP="00EE3A73">
      <w:pPr>
        <w:pStyle w:val="ScheduleSectionL3"/>
        <w:widowControl w:val="0"/>
        <w:numPr>
          <w:ilvl w:val="0"/>
          <w:numId w:val="54"/>
        </w:numPr>
        <w:spacing w:after="320"/>
        <w:ind w:left="1080"/>
      </w:pPr>
      <w:r>
        <w:t>the </w:t>
      </w:r>
      <w:hyperlink r:id="rId753" w:history="1">
        <w:r>
          <w:rPr>
            <w:color w:val="0000FF"/>
            <w:u w:val="single"/>
          </w:rPr>
          <w:t>REC Service Provider</w:t>
        </w:r>
      </w:hyperlink>
      <w:r>
        <w:t xml:space="preserve">'s plan (referred to as a </w:t>
      </w:r>
      <w:hyperlink r:id="rId754" w:history="1">
        <w:r>
          <w:rPr>
            <w:color w:val="0000FF"/>
            <w:u w:val="single"/>
          </w:rPr>
          <w:t>Service Provider Test Plan</w:t>
        </w:r>
      </w:hyperlink>
      <w:r>
        <w:t xml:space="preserve">) detailing the proposed activities in testing and implementing changes to its </w:t>
      </w:r>
      <w:hyperlink r:id="rId755" w:history="1">
        <w:r>
          <w:rPr>
            <w:color w:val="0000FF"/>
            <w:u w:val="single"/>
          </w:rPr>
          <w:t>System</w:t>
        </w:r>
      </w:hyperlink>
      <w:r>
        <w:t>s, including:</w:t>
      </w:r>
    </w:p>
    <w:p w14:paraId="3AAB37BB" w14:textId="4D92FFC6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Required </w:t>
      </w:r>
      <w:hyperlink r:id="rId756" w:history="1">
        <w:r>
          <w:rPr>
            <w:color w:val="0000FF"/>
            <w:u w:val="single"/>
          </w:rPr>
          <w:t>Service Provider Test Phase</w:t>
        </w:r>
      </w:hyperlink>
      <w:r>
        <w:t xml:space="preserve">s and </w:t>
      </w:r>
      <w:hyperlink r:id="rId757" w:history="1">
        <w:r>
          <w:rPr>
            <w:color w:val="0000FF"/>
            <w:u w:val="single"/>
          </w:rPr>
          <w:t>Test Environments</w:t>
        </w:r>
      </w:hyperlink>
      <w:r>
        <w:t>;</w:t>
      </w:r>
    </w:p>
    <w:p w14:paraId="5585DC58" w14:textId="1B6B300A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planned timescales and schedules for each </w:t>
      </w:r>
      <w:hyperlink r:id="rId758" w:history="1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0B630CE4" w14:textId="06BA1FF3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where relevant, confirmation that the plan aligns with the </w:t>
      </w:r>
      <w:hyperlink r:id="rId759" w:history="1">
        <w:r>
          <w:rPr>
            <w:color w:val="0000FF"/>
            <w:u w:val="single"/>
          </w:rPr>
          <w:t>REC Test Strategy</w:t>
        </w:r>
      </w:hyperlink>
      <w:r>
        <w:t xml:space="preserve"> set out by the </w:t>
      </w:r>
      <w:hyperlink r:id="rId760" w:history="1">
        <w:r>
          <w:rPr>
            <w:color w:val="0000FF"/>
            <w:u w:val="single"/>
          </w:rPr>
          <w:t>Code Manager</w:t>
        </w:r>
      </w:hyperlink>
      <w:r>
        <w:t>;</w:t>
      </w:r>
    </w:p>
    <w:p w14:paraId="71F23009" w14:textId="2D685344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entry and exit criteria for each </w:t>
      </w:r>
      <w:hyperlink r:id="rId761" w:history="1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7329C5B9" w14:textId="164F3511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the approach to the use of </w:t>
      </w:r>
      <w:hyperlink r:id="rId762" w:history="1">
        <w:r>
          <w:rPr>
            <w:color w:val="0000FF"/>
            <w:u w:val="single"/>
          </w:rPr>
          <w:t>Test Data</w:t>
        </w:r>
      </w:hyperlink>
      <w:r>
        <w:t xml:space="preserve"> in each </w:t>
      </w:r>
      <w:hyperlink r:id="rId763" w:history="1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24933F2C" w14:textId="77B38D16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>details of key personnel relevant to the plan and associated roles and responsibilities;</w:t>
      </w:r>
    </w:p>
    <w:p w14:paraId="3FEB434A" w14:textId="3E3882DF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any risks, issues, assumptions or dependencies identified in the </w:t>
      </w:r>
      <w:r>
        <w:lastRenderedPageBreak/>
        <w:t>development of the plan; and</w:t>
      </w:r>
    </w:p>
    <w:p w14:paraId="3F815296" w14:textId="190184D9" w:rsidR="001B2E55" w:rsidRDefault="001B2E55" w:rsidP="00EE3A73">
      <w:pPr>
        <w:pStyle w:val="ScheduleSectionL4"/>
        <w:widowControl w:val="0"/>
        <w:numPr>
          <w:ilvl w:val="1"/>
          <w:numId w:val="55"/>
        </w:numPr>
        <w:spacing w:after="320"/>
        <w:ind w:left="1800"/>
      </w:pPr>
      <w:r>
        <w:t xml:space="preserve">the approach to managing defects identified in testing </w:t>
      </w:r>
      <w:proofErr w:type="gramStart"/>
      <w:r>
        <w:t>including  associated</w:t>
      </w:r>
      <w:proofErr w:type="gramEnd"/>
      <w:r>
        <w:t xml:space="preserve"> acceptance criteria for resolving defects; and</w:t>
      </w:r>
    </w:p>
    <w:p w14:paraId="5F4A2320" w14:textId="6A523885" w:rsidR="001B2E55" w:rsidRDefault="001B2E55" w:rsidP="00EE3A73">
      <w:pPr>
        <w:pStyle w:val="ScheduleSectionL3"/>
        <w:widowControl w:val="0"/>
        <w:numPr>
          <w:ilvl w:val="0"/>
          <w:numId w:val="54"/>
        </w:numPr>
        <w:spacing w:after="320"/>
        <w:ind w:left="1080"/>
      </w:pPr>
      <w:r>
        <w:t xml:space="preserve">details of any restricted or confidential information in the </w:t>
      </w:r>
      <w:hyperlink r:id="rId764" w:history="1">
        <w:r>
          <w:rPr>
            <w:color w:val="0000FF"/>
            <w:u w:val="single"/>
          </w:rPr>
          <w:t>Service Provider Test Plan</w:t>
        </w:r>
      </w:hyperlink>
      <w:r>
        <w:t xml:space="preserve"> that should not be shared with other </w:t>
      </w:r>
      <w:hyperlink r:id="rId765" w:history="1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766" w:history="1">
        <w:r>
          <w:rPr>
            <w:color w:val="0000FF"/>
            <w:u w:val="single"/>
          </w:rPr>
          <w:t>REC Service User</w:t>
        </w:r>
      </w:hyperlink>
      <w:r>
        <w:t xml:space="preserve">s as part of the </w:t>
      </w:r>
      <w:hyperlink r:id="rId767" w:history="1">
        <w:r>
          <w:rPr>
            <w:color w:val="0000FF"/>
            <w:u w:val="single"/>
          </w:rPr>
          <w:t>Release Plan</w:t>
        </w:r>
      </w:hyperlink>
      <w:r>
        <w:t>.</w:t>
      </w:r>
    </w:p>
    <w:p w14:paraId="3A326C46" w14:textId="77777777" w:rsidR="001B2E55" w:rsidRDefault="001B2E55">
      <w:pPr>
        <w:pStyle w:val="ScheduleSectionL2"/>
        <w:widowControl w:val="0"/>
        <w:spacing w:after="320"/>
      </w:pPr>
      <w:r>
        <w:t xml:space="preserve">​​​​​​Each </w:t>
      </w:r>
      <w:hyperlink r:id="rId768" w:history="1">
        <w:r>
          <w:rPr>
            <w:color w:val="0000FF"/>
            <w:u w:val="single"/>
          </w:rPr>
          <w:t>REC Service Provider</w:t>
        </w:r>
      </w:hyperlink>
      <w:r>
        <w:t xml:space="preserve"> shall take reasonable steps to deliver changes to its systems and processes in accordance with the </w:t>
      </w:r>
      <w:hyperlink r:id="rId769" w:history="1">
        <w:r>
          <w:rPr>
            <w:color w:val="0000FF"/>
            <w:u w:val="single"/>
          </w:rPr>
          <w:t>Release Plan</w:t>
        </w:r>
      </w:hyperlink>
      <w:r>
        <w:t xml:space="preserve"> and shall notify the </w:t>
      </w:r>
      <w:hyperlink r:id="rId770" w:history="1">
        <w:r>
          <w:rPr>
            <w:color w:val="0000FF"/>
            <w:u w:val="single"/>
          </w:rPr>
          <w:t>Code Manager</w:t>
        </w:r>
      </w:hyperlink>
      <w:r>
        <w:t xml:space="preserve">, in a timely manner, of any risks, issues or dependencies that may impact its ability to deliver in accordance with the </w:t>
      </w:r>
      <w:hyperlink r:id="rId771" w:history="1">
        <w:r>
          <w:rPr>
            <w:color w:val="0000FF"/>
            <w:u w:val="single"/>
          </w:rPr>
          <w:t>Release Plan</w:t>
        </w:r>
      </w:hyperlink>
      <w:r>
        <w:t>.</w:t>
      </w:r>
    </w:p>
    <w:p w14:paraId="3B70979D" w14:textId="77777777" w:rsidR="001B2E55" w:rsidRDefault="001B2E55">
      <w:pPr>
        <w:pStyle w:val="ScheduleSectionL2"/>
        <w:widowControl w:val="0"/>
        <w:spacing w:after="320"/>
      </w:pPr>
      <w:r>
        <w:t xml:space="preserve">​​​​​The </w:t>
      </w:r>
      <w:hyperlink r:id="rId772" w:history="1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773" w:history="1">
        <w:r>
          <w:rPr>
            <w:color w:val="0000FF"/>
            <w:u w:val="single"/>
          </w:rPr>
          <w:t>Release Plan</w:t>
        </w:r>
      </w:hyperlink>
      <w:r>
        <w:t xml:space="preserve"> (and any subsequent updates to that Release Plan) on the </w:t>
      </w:r>
      <w:hyperlink r:id="rId774" w:history="1">
        <w:r>
          <w:rPr>
            <w:color w:val="0000FF"/>
            <w:u w:val="single"/>
          </w:rPr>
          <w:t>REC Portal</w:t>
        </w:r>
      </w:hyperlink>
      <w:r>
        <w:t>.</w:t>
      </w:r>
    </w:p>
    <w:p w14:paraId="6975483C" w14:textId="6F4F2F4A" w:rsidR="001B2E55" w:rsidRDefault="001B2E55">
      <w:pPr>
        <w:pStyle w:val="ScheduleSectionL2"/>
        <w:widowControl w:val="0"/>
        <w:spacing w:after="320"/>
      </w:pPr>
      <w:r>
        <w:t xml:space="preserve">​​​​​​Where a </w:t>
      </w:r>
      <w:hyperlink r:id="rId775" w:history="1">
        <w:r>
          <w:rPr>
            <w:color w:val="0000FF"/>
            <w:u w:val="single"/>
          </w:rPr>
          <w:t>Change Proposal</w:t>
        </w:r>
      </w:hyperlink>
      <w:r>
        <w:t xml:space="preserve"> is approved for implementation on a date for which a </w:t>
      </w:r>
      <w:hyperlink r:id="rId776" w:history="1">
        <w:r>
          <w:rPr>
            <w:color w:val="0000FF"/>
            <w:u w:val="single"/>
          </w:rPr>
          <w:t>Release Plan</w:t>
        </w:r>
      </w:hyperlink>
      <w:r>
        <w:t xml:space="preserve"> has already been published by the </w:t>
      </w:r>
      <w:hyperlink r:id="rId777" w:history="1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778" w:history="1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779" w:history="1">
        <w:r>
          <w:rPr>
            <w:color w:val="0000FF"/>
            <w:u w:val="single"/>
          </w:rPr>
          <w:t>Release Plan</w:t>
        </w:r>
      </w:hyperlink>
      <w:r>
        <w:t xml:space="preserve"> and publish the updated version on the </w:t>
      </w:r>
      <w:hyperlink r:id="rId780" w:history="1">
        <w:r>
          <w:rPr>
            <w:color w:val="0000FF"/>
            <w:u w:val="single"/>
          </w:rPr>
          <w:t>REC Portal</w:t>
        </w:r>
      </w:hyperlink>
      <w:r>
        <w:t>.</w:t>
      </w:r>
    </w:p>
    <w:p w14:paraId="53611CB5" w14:textId="77777777" w:rsidR="001B2E55" w:rsidRDefault="001D2BA5" w:rsidP="00EE3A73">
      <w:pPr>
        <w:pStyle w:val="Heading1"/>
      </w:pPr>
      <w:hyperlink r:id="rId781" w:history="1">
        <w:r w:rsidR="001B2E55" w:rsidRPr="00EE3A73">
          <w:t>Meter Product Data Change Proposal</w:t>
        </w:r>
      </w:hyperlink>
    </w:p>
    <w:p w14:paraId="4F972FB5" w14:textId="77777777" w:rsidR="001B2E55" w:rsidRDefault="001B2E55">
      <w:pPr>
        <w:pStyle w:val="ScheduleSectionL2"/>
        <w:widowControl w:val="0"/>
        <w:spacing w:after="320"/>
      </w:pPr>
      <w:r>
        <w:rPr>
          <w:color w:val="000000"/>
        </w:rPr>
        <w:t>​​​​​​The</w:t>
      </w:r>
      <w:r>
        <w:t xml:space="preserve"> </w:t>
      </w:r>
      <w:hyperlink r:id="rId782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shall publish a timetable for the submission, approval and implementation of</w:t>
      </w:r>
      <w:r>
        <w:t xml:space="preserve"> </w:t>
      </w:r>
      <w:hyperlink r:id="rId783" w:history="1">
        <w:r>
          <w:rPr>
            <w:color w:val="0000FF"/>
            <w:u w:val="single"/>
          </w:rPr>
          <w:t>MPD Change Proposal</w:t>
        </w:r>
      </w:hyperlink>
      <w:r>
        <w:t>s.</w:t>
      </w:r>
    </w:p>
    <w:p w14:paraId="760E186E" w14:textId="77777777" w:rsidR="001B2E55" w:rsidRDefault="001B2E55">
      <w:pPr>
        <w:pStyle w:val="ScheduleSectionL2"/>
        <w:widowControl w:val="0"/>
        <w:spacing w:after="320"/>
      </w:pPr>
      <w:r>
        <w:rPr>
          <w:color w:val="000000"/>
        </w:rPr>
        <w:t>Any interested person may submit an</w:t>
      </w:r>
      <w:r>
        <w:t xml:space="preserve"> </w:t>
      </w:r>
      <w:hyperlink r:id="rId784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, regardless of whether or not they are a</w:t>
      </w:r>
      <w:r>
        <w:t xml:space="preserve"> </w:t>
      </w:r>
      <w:hyperlink r:id="rId785" w:history="1">
        <w:r>
          <w:rPr>
            <w:color w:val="0000FF"/>
            <w:u w:val="single"/>
          </w:rPr>
          <w:t>Party</w:t>
        </w:r>
      </w:hyperlink>
      <w:r>
        <w:rPr>
          <w:color w:val="000000"/>
        </w:rPr>
        <w:t>. Such submission should be made using the submission form published by the</w:t>
      </w:r>
      <w:r>
        <w:t xml:space="preserve"> </w:t>
      </w:r>
      <w:hyperlink r:id="rId786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on the</w:t>
      </w:r>
      <w:r>
        <w:t xml:space="preserve"> </w:t>
      </w:r>
      <w:hyperlink r:id="rId787" w:history="1">
        <w:r>
          <w:rPr>
            <w:color w:val="0000FF"/>
            <w:u w:val="single"/>
          </w:rPr>
          <w:t>REC Portal</w:t>
        </w:r>
      </w:hyperlink>
      <w:r>
        <w:rPr>
          <w:color w:val="000000"/>
        </w:rPr>
        <w:t>.</w:t>
      </w:r>
    </w:p>
    <w:p w14:paraId="15CC2076" w14:textId="77777777" w:rsidR="001B2E55" w:rsidRDefault="001B2E55">
      <w:pPr>
        <w:pStyle w:val="ScheduleSectionL2"/>
        <w:widowControl w:val="0"/>
        <w:spacing w:after="320"/>
      </w:pPr>
      <w:r>
        <w:rPr>
          <w:color w:val="000000"/>
        </w:rPr>
        <w:t>Upon receipt of an</w:t>
      </w:r>
      <w:r>
        <w:t xml:space="preserve"> </w:t>
      </w:r>
      <w:hyperlink r:id="rId788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, the</w:t>
      </w:r>
      <w:r>
        <w:t xml:space="preserve"> </w:t>
      </w:r>
      <w:hyperlink r:id="rId789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shall review the</w:t>
      </w:r>
      <w:r>
        <w:t xml:space="preserve"> </w:t>
      </w:r>
      <w:hyperlink r:id="rId790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 and, within 5</w:t>
      </w:r>
      <w:r>
        <w:t xml:space="preserve"> </w:t>
      </w:r>
      <w:hyperlink r:id="rId791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s either</w:t>
      </w:r>
    </w:p>
    <w:p w14:paraId="530602F1" w14:textId="4BD61614" w:rsidR="001B2E55" w:rsidRDefault="001B2E55" w:rsidP="00EE3A73">
      <w:pPr>
        <w:pStyle w:val="ScheduleSectionL3"/>
        <w:widowControl w:val="0"/>
        <w:numPr>
          <w:ilvl w:val="0"/>
          <w:numId w:val="56"/>
        </w:numPr>
        <w:spacing w:after="320"/>
        <w:ind w:left="1080"/>
      </w:pPr>
      <w:r>
        <w:rPr>
          <w:color w:val="000000"/>
        </w:rPr>
        <w:t>where the request is incomplete, insufficiently clear or outside the scope of an</w:t>
      </w:r>
      <w:r>
        <w:t xml:space="preserve"> </w:t>
      </w:r>
      <w:hyperlink r:id="rId792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, reject the</w:t>
      </w:r>
      <w:r>
        <w:t xml:space="preserve"> </w:t>
      </w:r>
      <w:hyperlink r:id="rId793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; or</w:t>
      </w:r>
    </w:p>
    <w:p w14:paraId="28ABBA9C" w14:textId="6F19E231" w:rsidR="001B2E55" w:rsidRDefault="001B2E55" w:rsidP="00EE3A73">
      <w:pPr>
        <w:pStyle w:val="ScheduleSectionL3"/>
        <w:widowControl w:val="0"/>
        <w:numPr>
          <w:ilvl w:val="0"/>
          <w:numId w:val="56"/>
        </w:numPr>
        <w:spacing w:after="320"/>
        <w:ind w:left="1080"/>
      </w:pPr>
      <w:r>
        <w:rPr>
          <w:color w:val="000000"/>
        </w:rPr>
        <w:t xml:space="preserve">accept the </w:t>
      </w:r>
      <w:hyperlink r:id="rId794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.</w:t>
      </w:r>
    </w:p>
    <w:p w14:paraId="5F22AB17" w14:textId="77777777" w:rsidR="001B2E55" w:rsidRDefault="001B2E55">
      <w:pPr>
        <w:pStyle w:val="ScheduleSectionL2"/>
        <w:widowControl w:val="0"/>
        <w:spacing w:after="320"/>
      </w:pPr>
      <w:r>
        <w:rPr>
          <w:color w:val="000000"/>
        </w:rPr>
        <w:t>Where the</w:t>
      </w:r>
      <w:r>
        <w:t xml:space="preserve"> </w:t>
      </w:r>
      <w:hyperlink r:id="rId795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rejects an</w:t>
      </w:r>
      <w:r>
        <w:t xml:space="preserve"> </w:t>
      </w:r>
      <w:hyperlink r:id="rId796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, they may request additional information or supporting information required for this to be accepted and may accept the</w:t>
      </w:r>
      <w:r>
        <w:t xml:space="preserve"> </w:t>
      </w:r>
      <w:hyperlink r:id="rId797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 on receipt of an updated submission.</w:t>
      </w:r>
    </w:p>
    <w:p w14:paraId="500A88F1" w14:textId="77777777" w:rsidR="001B2E55" w:rsidRDefault="001B2E55">
      <w:pPr>
        <w:pStyle w:val="ScheduleSectionL2"/>
        <w:widowControl w:val="0"/>
        <w:spacing w:after="320"/>
      </w:pPr>
      <w:r>
        <w:rPr>
          <w:color w:val="000000"/>
        </w:rPr>
        <w:t>Where the</w:t>
      </w:r>
      <w:r>
        <w:t xml:space="preserve"> </w:t>
      </w:r>
      <w:hyperlink r:id="rId798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accepts an</w:t>
      </w:r>
      <w:r>
        <w:t xml:space="preserve"> </w:t>
      </w:r>
      <w:hyperlink r:id="rId799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, this will be presented to the</w:t>
      </w:r>
      <w:r>
        <w:t xml:space="preserve"> </w:t>
      </w:r>
      <w:hyperlink r:id="rId800" w:history="1">
        <w:r>
          <w:rPr>
            <w:color w:val="0000FF"/>
            <w:u w:val="single"/>
          </w:rPr>
          <w:t>Responsible Sub-Committee</w:t>
        </w:r>
      </w:hyperlink>
      <w:r>
        <w:t xml:space="preserve"> </w:t>
      </w:r>
      <w:r>
        <w:rPr>
          <w:color w:val="000000"/>
        </w:rPr>
        <w:t xml:space="preserve">(as set out in the </w:t>
      </w:r>
      <w:hyperlink r:id="rId801" w:history="1">
        <w:r>
          <w:rPr>
            <w:color w:val="0000FF"/>
            <w:u w:val="single"/>
          </w:rPr>
          <w:t>REC Baseline Statement</w:t>
        </w:r>
      </w:hyperlink>
      <w:r>
        <w:rPr>
          <w:color w:val="000000"/>
        </w:rPr>
        <w:t>) at their next scheduled meeting. The</w:t>
      </w:r>
      <w:r>
        <w:t xml:space="preserve"> </w:t>
      </w:r>
      <w:hyperlink r:id="rId802" w:history="1">
        <w:r>
          <w:rPr>
            <w:color w:val="0000FF"/>
            <w:u w:val="single"/>
          </w:rPr>
          <w:t>Responsible Sub-Committee</w:t>
        </w:r>
      </w:hyperlink>
      <w:r>
        <w:rPr>
          <w:color w:val="000000"/>
        </w:rPr>
        <w:t xml:space="preserve"> shall determine whether </w:t>
      </w:r>
      <w:r>
        <w:rPr>
          <w:color w:val="000000"/>
        </w:rPr>
        <w:lastRenderedPageBreak/>
        <w:t>each</w:t>
      </w:r>
      <w:r>
        <w:t xml:space="preserve"> </w:t>
      </w:r>
      <w:hyperlink r:id="rId803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 should be approved for implementation or rejected.</w:t>
      </w:r>
    </w:p>
    <w:p w14:paraId="3F345B7E" w14:textId="77777777" w:rsidR="001B2E55" w:rsidRDefault="001D2BA5">
      <w:pPr>
        <w:pStyle w:val="ScheduleSectionL2"/>
        <w:widowControl w:val="0"/>
        <w:spacing w:after="320"/>
      </w:pPr>
      <w:hyperlink r:id="rId804" w:history="1">
        <w:r w:rsidR="001B2E55">
          <w:rPr>
            <w:color w:val="0000FF"/>
            <w:u w:val="single"/>
          </w:rPr>
          <w:t>MPD Change Proposal</w:t>
        </w:r>
      </w:hyperlink>
      <w:r w:rsidR="001B2E55">
        <w:rPr>
          <w:color w:val="000000"/>
        </w:rPr>
        <w:t>s approved by the</w:t>
      </w:r>
      <w:r w:rsidR="001B2E55">
        <w:t xml:space="preserve"> </w:t>
      </w:r>
      <w:hyperlink r:id="rId805" w:history="1">
        <w:r w:rsidR="001B2E55">
          <w:rPr>
            <w:color w:val="0000FF"/>
            <w:u w:val="single"/>
          </w:rPr>
          <w:t>Responsible Sub-Committee</w:t>
        </w:r>
      </w:hyperlink>
      <w:r w:rsidR="001B2E55">
        <w:rPr>
          <w:color w:val="000000"/>
        </w:rPr>
        <w:t> shall be implemented by the</w:t>
      </w:r>
      <w:r w:rsidR="001B2E55">
        <w:t xml:space="preserve"> </w:t>
      </w:r>
      <w:hyperlink r:id="rId806" w:history="1">
        <w:r w:rsidR="001B2E55">
          <w:rPr>
            <w:color w:val="0000FF"/>
            <w:u w:val="single"/>
          </w:rPr>
          <w:t>Code Manager</w:t>
        </w:r>
      </w:hyperlink>
      <w:r w:rsidR="001B2E55">
        <w:rPr>
          <w:color w:val="000000"/>
        </w:rPr>
        <w:t> in the next scheduled</w:t>
      </w:r>
      <w:r w:rsidR="001B2E55">
        <w:t xml:space="preserve"> </w:t>
      </w:r>
      <w:hyperlink r:id="rId807" w:history="1">
        <w:r w:rsidR="001B2E55">
          <w:rPr>
            <w:color w:val="0000FF"/>
            <w:u w:val="single"/>
          </w:rPr>
          <w:t>MPD Release</w:t>
        </w:r>
      </w:hyperlink>
      <w:r w:rsidR="001B2E55">
        <w:rPr>
          <w:color w:val="000000"/>
        </w:rPr>
        <w:t>, unless another more suitable date is agreed by the</w:t>
      </w:r>
      <w:r w:rsidR="001B2E55">
        <w:t xml:space="preserve"> </w:t>
      </w:r>
      <w:hyperlink r:id="rId808" w:history="1">
        <w:r w:rsidR="001B2E55">
          <w:rPr>
            <w:color w:val="0000FF"/>
            <w:u w:val="single"/>
          </w:rPr>
          <w:t>Responsible Sub-Committee</w:t>
        </w:r>
      </w:hyperlink>
      <w:r w:rsidR="001B2E55">
        <w:rPr>
          <w:color w:val="000000"/>
        </w:rPr>
        <w:t>.</w:t>
      </w:r>
    </w:p>
    <w:p w14:paraId="56A6D7B9" w14:textId="77777777" w:rsidR="001B2E55" w:rsidRDefault="001B2E55">
      <w:pPr>
        <w:pStyle w:val="ScheduleSectionL2"/>
        <w:widowControl w:val="0"/>
        <w:spacing w:after="320"/>
      </w:pPr>
      <w:r>
        <w:rPr>
          <w:color w:val="000000"/>
        </w:rPr>
        <w:t>The</w:t>
      </w:r>
      <w:r>
        <w:t xml:space="preserve"> </w:t>
      </w:r>
      <w:hyperlink r:id="rId809" w:history="1">
        <w:r w:rsidRPr="00EE3A73">
          <w:rPr>
            <w:color w:val="0000FF"/>
            <w:u w:val="single"/>
          </w:rPr>
          <w:t>Code Manager</w:t>
        </w:r>
      </w:hyperlink>
      <w:r>
        <w:rPr>
          <w:color w:val="000000"/>
        </w:rPr>
        <w:t> will notify</w:t>
      </w:r>
      <w:r>
        <w:t xml:space="preserve"> </w:t>
      </w:r>
      <w:hyperlink r:id="rId810" w:history="1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811" w:history="1">
        <w:r>
          <w:rPr>
            <w:color w:val="0000FF"/>
            <w:u w:val="single"/>
          </w:rPr>
          <w:t>Parties</w:t>
        </w:r>
      </w:hyperlink>
      <w:r>
        <w:rPr>
          <w:color w:val="000000"/>
        </w:rPr>
        <w:t> of approved</w:t>
      </w:r>
      <w:r>
        <w:t xml:space="preserve"> </w:t>
      </w:r>
      <w:hyperlink r:id="rId812" w:history="1">
        <w:r>
          <w:rPr>
            <w:color w:val="0000FF"/>
            <w:u w:val="single"/>
          </w:rPr>
          <w:t>MPD Change Proposal</w:t>
        </w:r>
      </w:hyperlink>
      <w:r>
        <w:rPr>
          <w:color w:val="000000"/>
        </w:rPr>
        <w:t>.</w:t>
      </w:r>
    </w:p>
    <w:p w14:paraId="59AEC413" w14:textId="77777777" w:rsidR="001B2E55" w:rsidRDefault="001D2BA5">
      <w:pPr>
        <w:pStyle w:val="Heading1"/>
        <w:keepNext w:val="0"/>
        <w:keepLines w:val="0"/>
        <w:widowControl w:val="0"/>
        <w:spacing w:before="0" w:after="320"/>
      </w:pPr>
      <w:hyperlink r:id="rId813" w:history="1">
        <w:bookmarkStart w:id="30" w:name="_Toc256000055"/>
        <w:r w:rsidR="001B2E55">
          <w:rPr>
            <w:color w:val="0000FF"/>
            <w:u w:val="single"/>
          </w:rPr>
          <w:t>Category 3 Product</w:t>
        </w:r>
        <w:bookmarkEnd w:id="30"/>
      </w:hyperlink>
    </w:p>
    <w:p w14:paraId="20A4EE03" w14:textId="77777777" w:rsidR="001B2E55" w:rsidRDefault="001B2E55">
      <w:pPr>
        <w:pStyle w:val="ScheduleSectionL2"/>
        <w:widowControl w:val="0"/>
        <w:spacing w:after="320"/>
      </w:pPr>
      <w:r>
        <w:t xml:space="preserve">​​​​​​All </w:t>
      </w:r>
      <w:hyperlink r:id="rId814" w:history="1">
        <w:r>
          <w:rPr>
            <w:color w:val="0000FF"/>
            <w:u w:val="single"/>
          </w:rPr>
          <w:t>Category 3 Product</w:t>
        </w:r>
      </w:hyperlink>
      <w:r>
        <w:t xml:space="preserve">s shall be maintained by the </w:t>
      </w:r>
      <w:hyperlink r:id="rId815" w:history="1">
        <w:r>
          <w:rPr>
            <w:color w:val="0000FF"/>
            <w:u w:val="single"/>
          </w:rPr>
          <w:t>Responsible Provider</w:t>
        </w:r>
      </w:hyperlink>
      <w:r>
        <w:t xml:space="preserve"> set out in the </w:t>
      </w:r>
      <w:hyperlink r:id="rId816" w:history="1">
        <w:r>
          <w:rPr>
            <w:color w:val="0000FF"/>
            <w:u w:val="single"/>
          </w:rPr>
          <w:t>REC Baseline Statement</w:t>
        </w:r>
      </w:hyperlink>
      <w:r>
        <w:t>.</w:t>
      </w:r>
    </w:p>
    <w:p w14:paraId="724BAC26" w14:textId="77777777" w:rsidR="001B2E55" w:rsidRDefault="001B2E55">
      <w:pPr>
        <w:pStyle w:val="ScheduleSectionL2"/>
        <w:widowControl w:val="0"/>
        <w:spacing w:after="320"/>
      </w:pPr>
      <w:r>
        <w:t xml:space="preserve">​​​​​​Where a </w:t>
      </w:r>
      <w:hyperlink r:id="rId817" w:history="1">
        <w:r>
          <w:rPr>
            <w:color w:val="0000FF"/>
            <w:u w:val="single"/>
          </w:rPr>
          <w:t>Responsible Provider</w:t>
        </w:r>
      </w:hyperlink>
      <w:r>
        <w:t xml:space="preserve"> makes a change to a </w:t>
      </w:r>
      <w:hyperlink r:id="rId818" w:history="1">
        <w:r>
          <w:rPr>
            <w:color w:val="0000FF"/>
            <w:u w:val="single"/>
          </w:rPr>
          <w:t>Category 3 Product</w:t>
        </w:r>
      </w:hyperlink>
      <w:r>
        <w:t xml:space="preserve"> they are responsible for, they shall submit a </w:t>
      </w:r>
      <w:hyperlink r:id="rId819" w:history="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820" w:history="1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821" w:history="1">
        <w:r>
          <w:rPr>
            <w:color w:val="0000FF"/>
            <w:u w:val="single"/>
          </w:rPr>
          <w:t>Code Manager</w:t>
        </w:r>
      </w:hyperlink>
      <w:r>
        <w:t>. This shall, as a minimum, include:</w:t>
      </w:r>
    </w:p>
    <w:p w14:paraId="5C181D72" w14:textId="4F076557" w:rsidR="001B2E55" w:rsidRDefault="001B2E55" w:rsidP="00EE3A73">
      <w:pPr>
        <w:pStyle w:val="ScheduleSectionL3"/>
        <w:widowControl w:val="0"/>
        <w:numPr>
          <w:ilvl w:val="0"/>
          <w:numId w:val="57"/>
        </w:numPr>
        <w:spacing w:after="320"/>
        <w:ind w:left="1080"/>
      </w:pPr>
      <w:r>
        <w:rPr>
          <w:color w:val="000000"/>
        </w:rPr>
        <w:t>details of the proposed changes to the</w:t>
      </w:r>
      <w:r>
        <w:t xml:space="preserve"> </w:t>
      </w:r>
      <w:hyperlink r:id="rId822" w:history="1">
        <w:r>
          <w:rPr>
            <w:color w:val="0000FF"/>
            <w:u w:val="single"/>
          </w:rPr>
          <w:t>Category 3 Product</w:t>
        </w:r>
      </w:hyperlink>
      <w:r>
        <w:rPr>
          <w:color w:val="000000"/>
        </w:rPr>
        <w:t> and updated drafting;</w:t>
      </w:r>
    </w:p>
    <w:p w14:paraId="242E9122" w14:textId="69C7980A" w:rsidR="001B2E55" w:rsidRPr="00EE3A73" w:rsidRDefault="001B2E55" w:rsidP="00EE3A73">
      <w:pPr>
        <w:pStyle w:val="ScheduleSectionL3"/>
        <w:widowControl w:val="0"/>
        <w:numPr>
          <w:ilvl w:val="0"/>
          <w:numId w:val="57"/>
        </w:numPr>
        <w:spacing w:after="320"/>
        <w:ind w:left="1080"/>
        <w:rPr>
          <w:color w:val="000000"/>
        </w:rPr>
      </w:pPr>
      <w:r>
        <w:rPr>
          <w:color w:val="000000"/>
        </w:rPr>
        <w:t>the reason for the change;</w:t>
      </w:r>
    </w:p>
    <w:p w14:paraId="29827C5A" w14:textId="2920A4E1" w:rsidR="001B2E55" w:rsidRPr="00EE3A73" w:rsidRDefault="001B2E55" w:rsidP="00EE3A73">
      <w:pPr>
        <w:pStyle w:val="ScheduleSectionL3"/>
        <w:widowControl w:val="0"/>
        <w:numPr>
          <w:ilvl w:val="0"/>
          <w:numId w:val="57"/>
        </w:numPr>
        <w:spacing w:after="320"/>
        <w:ind w:left="1080"/>
        <w:rPr>
          <w:color w:val="000000"/>
        </w:rPr>
      </w:pPr>
      <w:r>
        <w:rPr>
          <w:color w:val="000000"/>
        </w:rPr>
        <w:t>the proposed implementation date for the change; and</w:t>
      </w:r>
    </w:p>
    <w:p w14:paraId="0DE9489D" w14:textId="64621F22" w:rsidR="001B2E55" w:rsidRPr="00EE3A73" w:rsidRDefault="001B2E55" w:rsidP="00EE3A73">
      <w:pPr>
        <w:pStyle w:val="ScheduleSectionL3"/>
        <w:widowControl w:val="0"/>
        <w:numPr>
          <w:ilvl w:val="0"/>
          <w:numId w:val="57"/>
        </w:numPr>
        <w:spacing w:after="320"/>
        <w:ind w:left="1080"/>
        <w:rPr>
          <w:color w:val="000000"/>
        </w:rPr>
      </w:pPr>
      <w:r>
        <w:rPr>
          <w:color w:val="000000"/>
        </w:rPr>
        <w:t>confirmation of whether a period of consultation is required prior to approval of the change.</w:t>
      </w:r>
    </w:p>
    <w:p w14:paraId="49936030" w14:textId="77777777" w:rsidR="001B2E55" w:rsidRDefault="001B2E55">
      <w:pPr>
        <w:pStyle w:val="ScheduleSectionL2"/>
        <w:widowControl w:val="0"/>
        <w:spacing w:after="320"/>
      </w:pPr>
      <w:r>
        <w:t xml:space="preserve">On receipt of a </w:t>
      </w:r>
      <w:hyperlink r:id="rId823" w:history="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824" w:history="1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825" w:history="1">
        <w:r>
          <w:rPr>
            <w:color w:val="0000FF"/>
            <w:u w:val="single"/>
          </w:rPr>
          <w:t>Code Manager</w:t>
        </w:r>
      </w:hyperlink>
      <w:r>
        <w:t xml:space="preserve"> shall within three </w:t>
      </w:r>
      <w:hyperlink r:id="rId826" w:history="1">
        <w:r>
          <w:rPr>
            <w:color w:val="0000FF"/>
            <w:u w:val="single"/>
          </w:rPr>
          <w:t>Working Day</w:t>
        </w:r>
      </w:hyperlink>
      <w:r>
        <w:t xml:space="preserve">s or a mutually agreed upon date with the </w:t>
      </w:r>
      <w:hyperlink r:id="rId827" w:history="1">
        <w:r>
          <w:rPr>
            <w:color w:val="0000FF"/>
            <w:u w:val="single"/>
          </w:rPr>
          <w:t>Responsible Provider</w:t>
        </w:r>
      </w:hyperlink>
      <w:r>
        <w:t xml:space="preserve"> review the proposed changes to determine that these are:</w:t>
      </w:r>
    </w:p>
    <w:p w14:paraId="35DDF146" w14:textId="23513B90" w:rsidR="001B2E55" w:rsidRDefault="001B2E55" w:rsidP="00EE3A73">
      <w:pPr>
        <w:pStyle w:val="ScheduleSectionL3"/>
        <w:widowControl w:val="0"/>
        <w:numPr>
          <w:ilvl w:val="0"/>
          <w:numId w:val="58"/>
        </w:numPr>
        <w:spacing w:after="320"/>
        <w:ind w:left="1080"/>
      </w:pPr>
      <w:r>
        <w:rPr>
          <w:color w:val="000000"/>
        </w:rPr>
        <w:t>clear, fully formed and do not require additional development or clarification;</w:t>
      </w:r>
    </w:p>
    <w:p w14:paraId="1E7DCA1F" w14:textId="7E66BF7A" w:rsidR="001B2E55" w:rsidRDefault="001B2E55" w:rsidP="00EE3A73">
      <w:pPr>
        <w:pStyle w:val="ScheduleSectionL3"/>
        <w:widowControl w:val="0"/>
        <w:numPr>
          <w:ilvl w:val="0"/>
          <w:numId w:val="58"/>
        </w:numPr>
        <w:spacing w:after="320"/>
        <w:ind w:left="1080"/>
      </w:pPr>
      <w:r>
        <w:rPr>
          <w:color w:val="000000"/>
        </w:rPr>
        <w:t>do not conflict with or contradict the obligations and processes set out in this</w:t>
      </w:r>
      <w:r>
        <w:t xml:space="preserve"> </w:t>
      </w:r>
      <w:hyperlink r:id="rId828" w:history="1">
        <w:r>
          <w:rPr>
            <w:color w:val="0000FF"/>
            <w:u w:val="single"/>
          </w:rPr>
          <w:t>Code</w:t>
        </w:r>
      </w:hyperlink>
      <w:r>
        <w:rPr>
          <w:color w:val="000000"/>
        </w:rPr>
        <w:t>;</w:t>
      </w:r>
    </w:p>
    <w:p w14:paraId="5ABFC9DF" w14:textId="46CCA60E" w:rsidR="001B2E55" w:rsidRDefault="001B2E55" w:rsidP="00EE3A73">
      <w:pPr>
        <w:pStyle w:val="ScheduleSectionL3"/>
        <w:widowControl w:val="0"/>
        <w:numPr>
          <w:ilvl w:val="0"/>
          <w:numId w:val="58"/>
        </w:numPr>
        <w:spacing w:after="320"/>
        <w:ind w:left="1080"/>
      </w:pPr>
      <w:r>
        <w:rPr>
          <w:color w:val="000000"/>
        </w:rPr>
        <w:t>do not require changes to this</w:t>
      </w:r>
      <w:r>
        <w:t xml:space="preserve"> </w:t>
      </w:r>
      <w:hyperlink r:id="rId829" w:history="1">
        <w:r>
          <w:rPr>
            <w:color w:val="0000FF"/>
            <w:u w:val="single"/>
          </w:rPr>
          <w:t>Code</w:t>
        </w:r>
      </w:hyperlink>
      <w:r>
        <w:t xml:space="preserve"> </w:t>
      </w:r>
      <w:r>
        <w:rPr>
          <w:color w:val="000000"/>
        </w:rPr>
        <w:t>that have not been approved;</w:t>
      </w:r>
    </w:p>
    <w:p w14:paraId="0AB05C36" w14:textId="340B2EF1" w:rsidR="001B2E55" w:rsidRDefault="001B2E55" w:rsidP="00EE3A73">
      <w:pPr>
        <w:pStyle w:val="ScheduleSectionL3"/>
        <w:widowControl w:val="0"/>
        <w:numPr>
          <w:ilvl w:val="0"/>
          <w:numId w:val="58"/>
        </w:numPr>
        <w:spacing w:after="320"/>
        <w:ind w:left="1080"/>
      </w:pPr>
      <w:r>
        <w:rPr>
          <w:color w:val="000000"/>
        </w:rPr>
        <w:t>do not require changes to other</w:t>
      </w:r>
      <w:r>
        <w:t xml:space="preserve"> </w:t>
      </w:r>
      <w:hyperlink r:id="rId830" w:history="1">
        <w:r>
          <w:rPr>
            <w:color w:val="0000FF"/>
            <w:u w:val="single"/>
          </w:rPr>
          <w:t>Category 3 Product</w:t>
        </w:r>
      </w:hyperlink>
      <w:r>
        <w:rPr>
          <w:color w:val="000000"/>
        </w:rPr>
        <w:t>s that have not been identified; and</w:t>
      </w:r>
    </w:p>
    <w:p w14:paraId="2ACE422F" w14:textId="2C14B4CF" w:rsidR="001B2E55" w:rsidRDefault="001B2E55" w:rsidP="00EE3A73">
      <w:pPr>
        <w:pStyle w:val="ScheduleSectionL3"/>
        <w:widowControl w:val="0"/>
        <w:numPr>
          <w:ilvl w:val="0"/>
          <w:numId w:val="58"/>
        </w:numPr>
        <w:spacing w:after="320"/>
        <w:ind w:left="1080"/>
      </w:pPr>
      <w:r>
        <w:rPr>
          <w:color w:val="000000"/>
        </w:rPr>
        <w:t>do not introduce or infer new or amended obligations on</w:t>
      </w:r>
      <w:r>
        <w:t xml:space="preserve"> </w:t>
      </w:r>
      <w:hyperlink r:id="rId831" w:history="1">
        <w:r>
          <w:rPr>
            <w:color w:val="0000FF"/>
            <w:u w:val="single"/>
          </w:rPr>
          <w:t>Party</w:t>
        </w:r>
      </w:hyperlink>
      <w:r>
        <w:rPr>
          <w:color w:val="000000"/>
        </w:rPr>
        <w:t>’s or</w:t>
      </w:r>
      <w:r>
        <w:t xml:space="preserve"> </w:t>
      </w:r>
      <w:hyperlink r:id="rId832" w:history="1">
        <w:r>
          <w:rPr>
            <w:color w:val="0000FF"/>
            <w:u w:val="single"/>
          </w:rPr>
          <w:t>REC Service Provider</w:t>
        </w:r>
      </w:hyperlink>
      <w:r>
        <w:rPr>
          <w:color w:val="000000"/>
        </w:rPr>
        <w:t>s, except where these apply exclusively within the scope of that</w:t>
      </w:r>
      <w:r>
        <w:t xml:space="preserve"> </w:t>
      </w:r>
      <w:hyperlink r:id="rId833" w:history="1">
        <w:r>
          <w:rPr>
            <w:color w:val="0000FF"/>
            <w:u w:val="single"/>
          </w:rPr>
          <w:t>Category 3 Product</w:t>
        </w:r>
      </w:hyperlink>
      <w:r>
        <w:rPr>
          <w:color w:val="000000"/>
        </w:rPr>
        <w:t> (e.g. amending a process or interface set out in that</w:t>
      </w:r>
      <w:r>
        <w:t xml:space="preserve"> </w:t>
      </w:r>
      <w:hyperlink r:id="rId834" w:history="1">
        <w:r>
          <w:rPr>
            <w:color w:val="0000FF"/>
            <w:u w:val="single"/>
          </w:rPr>
          <w:t>Category 3 Product</w:t>
        </w:r>
      </w:hyperlink>
      <w:r>
        <w:rPr>
          <w:color w:val="000000"/>
        </w:rPr>
        <w:t>).</w:t>
      </w:r>
    </w:p>
    <w:p w14:paraId="45CDD240" w14:textId="77777777" w:rsidR="001B2E55" w:rsidRDefault="001B2E55">
      <w:pPr>
        <w:pStyle w:val="ScheduleSectionL2"/>
        <w:widowControl w:val="0"/>
        <w:spacing w:after="320"/>
      </w:pPr>
      <w:r>
        <w:lastRenderedPageBreak/>
        <w:t xml:space="preserve">​​​​​​Where the </w:t>
      </w:r>
      <w:hyperlink r:id="rId835" w:history="1">
        <w:r>
          <w:rPr>
            <w:color w:val="0000FF"/>
            <w:u w:val="single"/>
          </w:rPr>
          <w:t>Code Manager</w:t>
        </w:r>
      </w:hyperlink>
      <w:r>
        <w:t xml:space="preserve"> is not satisfied that the criteria in Paragraph 29.3 has been met, it shall reject the </w:t>
      </w:r>
      <w:hyperlink r:id="rId836" w:history="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837" w:history="1">
        <w:r>
          <w:rPr>
            <w:color w:val="0000FF"/>
            <w:u w:val="single"/>
          </w:rPr>
          <w:t>Change Proposal</w:t>
        </w:r>
      </w:hyperlink>
      <w:r>
        <w:t xml:space="preserve"> and inform the </w:t>
      </w:r>
      <w:hyperlink r:id="rId838" w:history="1">
        <w:r>
          <w:rPr>
            <w:color w:val="0000FF"/>
            <w:u w:val="single"/>
          </w:rPr>
          <w:t>Responsible Provider</w:t>
        </w:r>
      </w:hyperlink>
      <w:r>
        <w:t xml:space="preserve"> of the reason for this.</w:t>
      </w:r>
    </w:p>
    <w:p w14:paraId="0407BE8A" w14:textId="77777777" w:rsidR="001B2E55" w:rsidRDefault="001B2E55">
      <w:pPr>
        <w:pStyle w:val="ScheduleSectionL2"/>
        <w:widowControl w:val="0"/>
        <w:spacing w:after="320"/>
      </w:pPr>
      <w:r>
        <w:t xml:space="preserve">Where the </w:t>
      </w:r>
      <w:hyperlink r:id="rId839" w:history="1">
        <w:r>
          <w:rPr>
            <w:color w:val="0000FF"/>
            <w:u w:val="single"/>
          </w:rPr>
          <w:t>Code Manager</w:t>
        </w:r>
      </w:hyperlink>
      <w:r>
        <w:t xml:space="preserve"> is satisfied that the criteria in Paragraph 29.3 has been met, it shall;</w:t>
      </w:r>
    </w:p>
    <w:p w14:paraId="38256D14" w14:textId="31693A33" w:rsidR="001B2E55" w:rsidRDefault="001B2E55" w:rsidP="00EE3A73">
      <w:pPr>
        <w:pStyle w:val="ScheduleSectionL3"/>
        <w:widowControl w:val="0"/>
        <w:numPr>
          <w:ilvl w:val="0"/>
          <w:numId w:val="59"/>
        </w:numPr>
        <w:spacing w:after="320"/>
        <w:ind w:left="1080"/>
      </w:pPr>
      <w:r>
        <w:rPr>
          <w:color w:val="000000"/>
        </w:rPr>
        <w:t>accept the</w:t>
      </w:r>
      <w:r>
        <w:t xml:space="preserve"> </w:t>
      </w:r>
      <w:hyperlink r:id="rId840" w:history="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841" w:history="1">
        <w:r>
          <w:rPr>
            <w:color w:val="0000FF"/>
            <w:u w:val="single"/>
          </w:rPr>
          <w:t>Change Proposal</w:t>
        </w:r>
      </w:hyperlink>
      <w:r>
        <w:rPr>
          <w:color w:val="000000"/>
        </w:rPr>
        <w:t>;</w:t>
      </w:r>
    </w:p>
    <w:p w14:paraId="0ED673E8" w14:textId="2CEA7791" w:rsidR="001B2E55" w:rsidRDefault="001B2E55" w:rsidP="00EE3A73">
      <w:pPr>
        <w:pStyle w:val="ScheduleSectionL3"/>
        <w:widowControl w:val="0"/>
        <w:numPr>
          <w:ilvl w:val="0"/>
          <w:numId w:val="59"/>
        </w:numPr>
        <w:spacing w:after="320"/>
        <w:ind w:left="1080"/>
      </w:pPr>
      <w:r>
        <w:rPr>
          <w:color w:val="000000"/>
        </w:rPr>
        <w:t>where requested by the</w:t>
      </w:r>
      <w:r>
        <w:t xml:space="preserve"> </w:t>
      </w:r>
      <w:hyperlink r:id="rId842" w:history="1">
        <w:r>
          <w:rPr>
            <w:color w:val="0000FF"/>
            <w:u w:val="single"/>
          </w:rPr>
          <w:t>Responsible Provider</w:t>
        </w:r>
      </w:hyperlink>
      <w:r>
        <w:t xml:space="preserve"> </w:t>
      </w:r>
      <w:r>
        <w:rPr>
          <w:color w:val="000000"/>
        </w:rPr>
        <w:t>or where it determines a period of consultation is necessary to consider material impacts as a result of the change, consult with</w:t>
      </w:r>
      <w:r>
        <w:t xml:space="preserve"> </w:t>
      </w:r>
      <w:hyperlink r:id="rId843" w:history="1">
        <w:r>
          <w:rPr>
            <w:color w:val="0000FF"/>
            <w:u w:val="single"/>
          </w:rPr>
          <w:t>Parties</w:t>
        </w:r>
      </w:hyperlink>
      <w:r>
        <w:t xml:space="preserve"> </w:t>
      </w:r>
      <w:r>
        <w:rPr>
          <w:color w:val="000000"/>
        </w:rPr>
        <w:t>and/or other relevant stakeholders on the proposed change;</w:t>
      </w:r>
    </w:p>
    <w:p w14:paraId="54294460" w14:textId="3DAC62DF" w:rsidR="001B2E55" w:rsidRDefault="001B2E55" w:rsidP="00EE3A73">
      <w:pPr>
        <w:pStyle w:val="ScheduleSectionL3"/>
        <w:widowControl w:val="0"/>
        <w:numPr>
          <w:ilvl w:val="0"/>
          <w:numId w:val="59"/>
        </w:numPr>
        <w:spacing w:after="320"/>
        <w:ind w:left="1080"/>
      </w:pPr>
      <w:r>
        <w:rPr>
          <w:color w:val="000000"/>
        </w:rPr>
        <w:t>implement the new version of the</w:t>
      </w:r>
      <w:r>
        <w:t xml:space="preserve"> </w:t>
      </w:r>
      <w:hyperlink r:id="rId844" w:history="1">
        <w:r>
          <w:rPr>
            <w:color w:val="0000FF"/>
            <w:u w:val="single"/>
          </w:rPr>
          <w:t>Category 3 Product</w:t>
        </w:r>
      </w:hyperlink>
      <w:r>
        <w:rPr>
          <w:color w:val="000000"/>
        </w:rPr>
        <w:t> on the date agreed with the</w:t>
      </w:r>
      <w:r>
        <w:t xml:space="preserve"> </w:t>
      </w:r>
      <w:hyperlink r:id="rId845" w:history="1">
        <w:r>
          <w:rPr>
            <w:color w:val="0000FF"/>
            <w:u w:val="single"/>
          </w:rPr>
          <w:t>Responsible Provider</w:t>
        </w:r>
      </w:hyperlink>
      <w:r>
        <w:rPr>
          <w:color w:val="000000"/>
        </w:rPr>
        <w:t>; and</w:t>
      </w:r>
    </w:p>
    <w:p w14:paraId="4E310073" w14:textId="1959CA53" w:rsidR="001B2E55" w:rsidRDefault="001B2E55" w:rsidP="00EE3A73">
      <w:pPr>
        <w:pStyle w:val="ScheduleSectionL3"/>
        <w:widowControl w:val="0"/>
        <w:numPr>
          <w:ilvl w:val="0"/>
          <w:numId w:val="59"/>
        </w:numPr>
        <w:spacing w:after="320"/>
        <w:ind w:left="1080"/>
      </w:pPr>
      <w:r>
        <w:rPr>
          <w:color w:val="000000"/>
        </w:rPr>
        <w:t>notify </w:t>
      </w:r>
      <w:hyperlink r:id="rId846" w:history="1">
        <w:r>
          <w:rPr>
            <w:color w:val="0000FF"/>
            <w:u w:val="single"/>
          </w:rPr>
          <w:t>Parties</w:t>
        </w:r>
      </w:hyperlink>
      <w:r>
        <w:rPr>
          <w:color w:val="000000"/>
        </w:rPr>
        <w:t> and/or</w:t>
      </w:r>
      <w:r>
        <w:t xml:space="preserve"> </w:t>
      </w:r>
      <w:hyperlink r:id="rId847" w:history="1">
        <w:r>
          <w:rPr>
            <w:color w:val="0000FF"/>
            <w:u w:val="single"/>
          </w:rPr>
          <w:t>REC Service User</w:t>
        </w:r>
      </w:hyperlink>
      <w:r>
        <w:rPr>
          <w:color w:val="000000"/>
        </w:rPr>
        <w:t>s of the updated</w:t>
      </w:r>
      <w:r>
        <w:t xml:space="preserve"> </w:t>
      </w:r>
      <w:hyperlink r:id="rId848" w:history="1">
        <w:r>
          <w:rPr>
            <w:color w:val="0000FF"/>
            <w:u w:val="single"/>
          </w:rPr>
          <w:t>Category 3 Product</w:t>
        </w:r>
      </w:hyperlink>
      <w:r>
        <w:t>.</w:t>
      </w:r>
    </w:p>
    <w:p w14:paraId="48EB12FE" w14:textId="77777777" w:rsidR="0065013C" w:rsidRDefault="001B2E55">
      <w:pPr>
        <w:pStyle w:val="ScheduleSectionL2"/>
        <w:widowControl w:val="0"/>
        <w:spacing w:after="320"/>
      </w:pPr>
      <w:r>
        <w:t xml:space="preserve">​​​​​​Where the </w:t>
      </w:r>
      <w:hyperlink r:id="rId849" w:history="1">
        <w:r>
          <w:rPr>
            <w:color w:val="0000FF"/>
            <w:u w:val="single"/>
          </w:rPr>
          <w:t>Code Manager</w:t>
        </w:r>
      </w:hyperlink>
      <w:r>
        <w:t xml:space="preserve"> identifies the need for a new </w:t>
      </w:r>
      <w:hyperlink r:id="rId850" w:history="1">
        <w:r>
          <w:rPr>
            <w:color w:val="0000FF"/>
            <w:u w:val="single"/>
          </w:rPr>
          <w:t>Category 3 Product</w:t>
        </w:r>
      </w:hyperlink>
      <w:r>
        <w:t xml:space="preserve"> to be added to the </w:t>
      </w:r>
      <w:hyperlink r:id="rId851" w:history="1">
        <w:r>
          <w:rPr>
            <w:color w:val="0000FF"/>
            <w:u w:val="single"/>
          </w:rPr>
          <w:t>REC Baseline Statement</w:t>
        </w:r>
      </w:hyperlink>
      <w:r>
        <w:t xml:space="preserve">, it shall consult with the proposed </w:t>
      </w:r>
      <w:hyperlink r:id="rId852" w:history="1">
        <w:r>
          <w:rPr>
            <w:color w:val="0000FF"/>
            <w:u w:val="single"/>
          </w:rPr>
          <w:t>Responsible Provider</w:t>
        </w:r>
      </w:hyperlink>
      <w:r>
        <w:t xml:space="preserve"> prior to submitting a </w:t>
      </w:r>
      <w:hyperlink r:id="rId853" w:history="1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854" w:history="1">
        <w:r>
          <w:rPr>
            <w:color w:val="0000FF"/>
            <w:u w:val="single"/>
          </w:rPr>
          <w:t>Change Proposal</w:t>
        </w:r>
      </w:hyperlink>
      <w:r>
        <w:t xml:space="preserve"> to update the </w:t>
      </w:r>
      <w:hyperlink r:id="rId855" w:history="1">
        <w:r>
          <w:rPr>
            <w:color w:val="0000FF"/>
            <w:u w:val="single"/>
          </w:rPr>
          <w:t>REC Baseline Statement</w:t>
        </w:r>
      </w:hyperlink>
      <w:r>
        <w:t>.</w:t>
      </w:r>
    </w:p>
    <w:sectPr w:rsidR="0065013C" w:rsidSect="005A42D5">
      <w:footerReference w:type="default" r:id="rId856"/>
      <w:footerReference w:type="first" r:id="rId85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5CD11" w14:textId="77777777" w:rsidR="001A662D" w:rsidRDefault="001A662D" w:rsidP="00664FC0">
      <w:pPr>
        <w:spacing w:after="0" w:line="240" w:lineRule="auto"/>
      </w:pPr>
      <w:r>
        <w:separator/>
      </w:r>
    </w:p>
  </w:endnote>
  <w:endnote w:type="continuationSeparator" w:id="0">
    <w:p w14:paraId="42877DA5" w14:textId="77777777" w:rsidR="001A662D" w:rsidRDefault="001A662D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37D5E" w14:textId="77777777" w:rsidR="00947120" w:rsidRPr="00EF3F73" w:rsidRDefault="001D2BA5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27E4C640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1B2E55" w:rsidRPr="00EF3F73">
      <w:rPr>
        <w:rFonts w:cs="Calibri"/>
      </w:rPr>
      <w:tab/>
    </w:r>
    <w:r w:rsidR="001B2E55" w:rsidRPr="00EF3F73">
      <w:rPr>
        <w:rFonts w:cs="Calibri"/>
      </w:rPr>
      <w:fldChar w:fldCharType="begin"/>
    </w:r>
    <w:r w:rsidR="001B2E55" w:rsidRPr="00EF3F73">
      <w:rPr>
        <w:rFonts w:cs="Calibri"/>
      </w:rPr>
      <w:instrText xml:space="preserve"> PAGE   \* MERGEFORMAT </w:instrText>
    </w:r>
    <w:r w:rsidR="001B2E55" w:rsidRPr="00EF3F73">
      <w:rPr>
        <w:rFonts w:cs="Calibri"/>
      </w:rPr>
      <w:fldChar w:fldCharType="separate"/>
    </w:r>
    <w:r w:rsidR="001B2E55">
      <w:rPr>
        <w:rFonts w:cs="Calibri"/>
      </w:rPr>
      <w:t>2</w:t>
    </w:r>
    <w:r w:rsidR="001B2E55" w:rsidRPr="00EF3F73">
      <w:rPr>
        <w:rFonts w:cs="Calibri"/>
        <w:noProof/>
      </w:rPr>
      <w:fldChar w:fldCharType="end"/>
    </w:r>
    <w:r w:rsidR="001B2E55" w:rsidRPr="00EF3F73">
      <w:rPr>
        <w:rFonts w:cs="Calibri"/>
      </w:rPr>
      <w:tab/>
    </w:r>
    <w:r w:rsidR="001B2E55" w:rsidRPr="0077441A">
      <w:rPr>
        <w:rFonts w:cs="Calibri"/>
      </w:rPr>
      <w:t xml:space="preserve"> </w:t>
    </w:r>
    <w:r w:rsidR="001B2E55" w:rsidRPr="00EF3F73">
      <w:rPr>
        <w:rFonts w:cs="Calibri"/>
      </w:rPr>
      <w:t>Copyright 20</w:t>
    </w:r>
    <w:r w:rsidR="001B2E55">
      <w:rPr>
        <w:rFonts w:cs="Calibri"/>
      </w:rPr>
      <w:t>21</w:t>
    </w:r>
    <w:r w:rsidR="001B2E55" w:rsidRPr="00EF3F73">
      <w:rPr>
        <w:rFonts w:cs="Calibri"/>
      </w:rPr>
      <w:t xml:space="preserve"> Retail Energy Code Company </w:t>
    </w:r>
  </w:p>
  <w:p w14:paraId="1F9D5276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C6C8" w14:textId="570D935E" w:rsidR="001B2E55" w:rsidRDefault="001B2E55" w:rsidP="005A42D5">
    <w:pPr>
      <w:pStyle w:val="Footer"/>
      <w:tabs>
        <w:tab w:val="right" w:pos="9639"/>
      </w:tabs>
      <w:ind w:right="-993"/>
    </w:pPr>
    <w:bookmarkStart w:id="31" w:name="ELO_Footer_Doc_Title"/>
    <w:bookmarkEnd w:id="31"/>
    <w:r w:rsidRPr="007D0080">
      <w:rPr>
        <w:rFonts w:ascii="Arial" w:hAnsi="Arial" w:cs="Arial"/>
        <w:sz w:val="18"/>
        <w:szCs w:val="18"/>
      </w:rPr>
      <w:t>Change Management</w:t>
    </w:r>
    <w:r w:rsidR="001D2BA5">
      <w:rPr>
        <w:rFonts w:ascii="Arial" w:hAnsi="Arial" w:cs="Arial"/>
        <w:noProof/>
        <w:sz w:val="18"/>
        <w:szCs w:val="18"/>
        <w:lang w:eastAsia="en-GB"/>
      </w:rPr>
      <w:pict w14:anchorId="0E9643E5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1D2BA5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4BCA23A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757C3" w14:textId="77777777" w:rsidR="005A42D5" w:rsidRPr="00EF3F73" w:rsidRDefault="001D2BA5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35B755F9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1B2E55" w:rsidRPr="00EF3F73">
      <w:rPr>
        <w:rFonts w:cs="Calibri"/>
      </w:rPr>
      <w:tab/>
    </w:r>
    <w:r w:rsidR="001B2E55" w:rsidRPr="00EF3F73">
      <w:rPr>
        <w:rFonts w:cs="Calibri"/>
      </w:rPr>
      <w:fldChar w:fldCharType="begin"/>
    </w:r>
    <w:r w:rsidR="001B2E55" w:rsidRPr="00EF3F73">
      <w:rPr>
        <w:rFonts w:cs="Calibri"/>
      </w:rPr>
      <w:instrText xml:space="preserve"> PAGE   \* MERGEFORMAT </w:instrText>
    </w:r>
    <w:r w:rsidR="001B2E55" w:rsidRPr="00EF3F73">
      <w:rPr>
        <w:rFonts w:cs="Calibri"/>
      </w:rPr>
      <w:fldChar w:fldCharType="separate"/>
    </w:r>
    <w:r w:rsidR="001B2E55">
      <w:rPr>
        <w:rFonts w:cs="Calibri"/>
      </w:rPr>
      <w:t>2</w:t>
    </w:r>
    <w:r w:rsidR="001B2E55" w:rsidRPr="00EF3F73">
      <w:rPr>
        <w:rFonts w:cs="Calibri"/>
        <w:noProof/>
      </w:rPr>
      <w:fldChar w:fldCharType="end"/>
    </w:r>
    <w:r w:rsidR="001B2E55" w:rsidRPr="00EF3F73">
      <w:rPr>
        <w:rFonts w:cs="Calibri"/>
      </w:rPr>
      <w:tab/>
    </w:r>
    <w:r w:rsidR="001B2E55" w:rsidRPr="0077441A">
      <w:rPr>
        <w:rFonts w:cs="Calibri"/>
      </w:rPr>
      <w:t xml:space="preserve"> </w:t>
    </w:r>
    <w:r w:rsidR="001B2E55" w:rsidRPr="00EF3F73">
      <w:rPr>
        <w:rFonts w:cs="Calibri"/>
      </w:rPr>
      <w:t>Copyright 20</w:t>
    </w:r>
    <w:r w:rsidR="001B2E55">
      <w:rPr>
        <w:rFonts w:cs="Calibri"/>
      </w:rPr>
      <w:t>21</w:t>
    </w:r>
    <w:r w:rsidR="001B2E55" w:rsidRPr="00EF3F73">
      <w:rPr>
        <w:rFonts w:cs="Calibri"/>
      </w:rPr>
      <w:t xml:space="preserve"> Retail Energy Code Company </w:t>
    </w:r>
  </w:p>
  <w:p w14:paraId="3C7EA42A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FD9CD" w14:textId="77777777" w:rsidR="001A662D" w:rsidRDefault="001A662D" w:rsidP="00664FC0">
      <w:pPr>
        <w:spacing w:after="0" w:line="240" w:lineRule="auto"/>
      </w:pPr>
      <w:r>
        <w:separator/>
      </w:r>
    </w:p>
  </w:footnote>
  <w:footnote w:type="continuationSeparator" w:id="0">
    <w:p w14:paraId="5E3ADA53" w14:textId="77777777" w:rsidR="001A662D" w:rsidRDefault="001A662D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F656" w14:textId="77777777" w:rsidR="00664FC0" w:rsidRDefault="001D2BA5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2C252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  <w:r>
      <w:rPr>
        <w:noProof/>
      </w:rPr>
      <w:fldChar w:fldCharType="end"/>
    </w:r>
  </w:p>
  <w:p w14:paraId="33D32F17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EC22C" w14:textId="77777777" w:rsidR="00947120" w:rsidRDefault="001D2BA5">
    <w:pPr>
      <w:pStyle w:val="Header"/>
    </w:pPr>
    <w:r>
      <w:rPr>
        <w:noProof/>
        <w:lang w:eastAsia="en-GB"/>
      </w:rPr>
      <w:pict w14:anchorId="6A8355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50ED5"/>
    <w:multiLevelType w:val="hybridMultilevel"/>
    <w:tmpl w:val="53D6BFE4"/>
    <w:lvl w:ilvl="0" w:tplc="7E480684">
      <w:start w:val="1"/>
      <w:numFmt w:val="lowerRoman"/>
      <w:lvlText w:val="(%1)"/>
      <w:lvlJc w:val="right"/>
      <w:pPr>
        <w:ind w:left="2160" w:hanging="360"/>
      </w:pPr>
      <w:rPr>
        <w:rFonts w:hint="default"/>
      </w:rPr>
    </w:lvl>
    <w:lvl w:ilvl="1" w:tplc="DC589540">
      <w:start w:val="1"/>
      <w:numFmt w:val="lowerRoman"/>
      <w:lvlText w:val="(%2)"/>
      <w:lvlJc w:val="left"/>
      <w:pPr>
        <w:ind w:left="288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018876B7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37021C3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4282F8B"/>
    <w:multiLevelType w:val="multilevel"/>
    <w:tmpl w:val="4B4613C6"/>
    <w:numStyleLink w:val="Style1"/>
  </w:abstractNum>
  <w:abstractNum w:abstractNumId="14" w15:restartNumberingAfterBreak="0">
    <w:nsid w:val="04B83514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DF51497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EE0570D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1F6503F"/>
    <w:multiLevelType w:val="hybridMultilevel"/>
    <w:tmpl w:val="569E3BF0"/>
    <w:lvl w:ilvl="0" w:tplc="DC589540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28D0195E">
      <w:start w:val="1"/>
      <w:numFmt w:val="lowerRoman"/>
      <w:lvlText w:val="(%2)"/>
      <w:lvlJc w:val="left"/>
      <w:pPr>
        <w:ind w:left="3062" w:hanging="542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137C2128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7111C4B"/>
    <w:multiLevelType w:val="multilevel"/>
    <w:tmpl w:val="C39238D2"/>
    <w:numStyleLink w:val="Style3"/>
  </w:abstractNum>
  <w:abstractNum w:abstractNumId="21" w15:restartNumberingAfterBreak="0">
    <w:nsid w:val="1891361D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A0D25F7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53D4A70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297D6B45"/>
    <w:multiLevelType w:val="multilevel"/>
    <w:tmpl w:val="0809001D"/>
    <w:numStyleLink w:val="Style4"/>
  </w:abstractNum>
  <w:abstractNum w:abstractNumId="2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C0C76AE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E831BD4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24F48B3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5995B4E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79163F9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D594381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D3AAC07A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DE549C9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E8F24C4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42E5D15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459116A3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6572DE4"/>
    <w:multiLevelType w:val="multilevel"/>
    <w:tmpl w:val="F25A0DB8"/>
    <w:numStyleLink w:val="Style2"/>
  </w:abstractNum>
  <w:abstractNum w:abstractNumId="39" w15:restartNumberingAfterBreak="0">
    <w:nsid w:val="4B0F4222"/>
    <w:multiLevelType w:val="hybridMultilevel"/>
    <w:tmpl w:val="B0F0735C"/>
    <w:lvl w:ilvl="0" w:tplc="F92A62C8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BC91C40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4D4467CA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DD5315E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9D640B3"/>
    <w:multiLevelType w:val="hybridMultilevel"/>
    <w:tmpl w:val="CA64DD8E"/>
    <w:lvl w:ilvl="0" w:tplc="F92A62C8">
      <w:start w:val="1"/>
      <w:numFmt w:val="lowerLetter"/>
      <w:lvlText w:val="(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F92A62C8">
      <w:start w:val="1"/>
      <w:numFmt w:val="lowerLetter"/>
      <w:lvlText w:val="(%3)"/>
      <w:lvlJc w:val="right"/>
      <w:pPr>
        <w:ind w:left="1440" w:hanging="36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161A4B"/>
    <w:multiLevelType w:val="multilevel"/>
    <w:tmpl w:val="2EC8156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25.%2"/>
      <w:lvlJc w:val="right"/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5D14160C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5FC379A7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627D2A07"/>
    <w:multiLevelType w:val="multilevel"/>
    <w:tmpl w:val="C39238D2"/>
    <w:numStyleLink w:val="Style3"/>
  </w:abstractNum>
  <w:abstractNum w:abstractNumId="48" w15:restartNumberingAfterBreak="0">
    <w:nsid w:val="640B33D9"/>
    <w:multiLevelType w:val="hybridMultilevel"/>
    <w:tmpl w:val="B0F0735C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66407AE7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D1D5064"/>
    <w:multiLevelType w:val="hybridMultilevel"/>
    <w:tmpl w:val="B12C8A1C"/>
    <w:lvl w:ilvl="0" w:tplc="E5E2C884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2579F8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77AD68D9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84947A5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E59C3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CBA3755"/>
    <w:multiLevelType w:val="hybridMultilevel"/>
    <w:tmpl w:val="170ED98E"/>
    <w:lvl w:ilvl="0" w:tplc="FFFFFFFF">
      <w:start w:val="1"/>
      <w:numFmt w:val="lowerLetter"/>
      <w:lvlText w:val="(%1)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62523390">
    <w:abstractNumId w:val="44"/>
  </w:num>
  <w:num w:numId="2" w16cid:durableId="464470994">
    <w:abstractNumId w:val="52"/>
  </w:num>
  <w:num w:numId="3" w16cid:durableId="230819774">
    <w:abstractNumId w:val="15"/>
  </w:num>
  <w:num w:numId="4" w16cid:durableId="93574592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742703">
    <w:abstractNumId w:val="27"/>
  </w:num>
  <w:num w:numId="6" w16cid:durableId="1757509395">
    <w:abstractNumId w:val="13"/>
  </w:num>
  <w:num w:numId="7" w16cid:durableId="1562448167">
    <w:abstractNumId w:val="9"/>
  </w:num>
  <w:num w:numId="8" w16cid:durableId="1240794859">
    <w:abstractNumId w:val="7"/>
  </w:num>
  <w:num w:numId="9" w16cid:durableId="537662377">
    <w:abstractNumId w:val="6"/>
  </w:num>
  <w:num w:numId="10" w16cid:durableId="1934582001">
    <w:abstractNumId w:val="5"/>
  </w:num>
  <w:num w:numId="11" w16cid:durableId="1503739259">
    <w:abstractNumId w:val="4"/>
  </w:num>
  <w:num w:numId="12" w16cid:durableId="1299607884">
    <w:abstractNumId w:val="8"/>
  </w:num>
  <w:num w:numId="13" w16cid:durableId="1332217901">
    <w:abstractNumId w:val="3"/>
  </w:num>
  <w:num w:numId="14" w16cid:durableId="1284579265">
    <w:abstractNumId w:val="2"/>
  </w:num>
  <w:num w:numId="15" w16cid:durableId="1434979182">
    <w:abstractNumId w:val="1"/>
  </w:num>
  <w:num w:numId="16" w16cid:durableId="1027678871">
    <w:abstractNumId w:val="0"/>
  </w:num>
  <w:num w:numId="17" w16cid:durableId="790635130">
    <w:abstractNumId w:val="24"/>
  </w:num>
  <w:num w:numId="18" w16cid:durableId="1271888332">
    <w:abstractNumId w:val="38"/>
  </w:num>
  <w:num w:numId="19" w16cid:durableId="1547839931">
    <w:abstractNumId w:val="57"/>
  </w:num>
  <w:num w:numId="20" w16cid:durableId="865559761">
    <w:abstractNumId w:val="20"/>
  </w:num>
  <w:num w:numId="21" w16cid:durableId="47530433">
    <w:abstractNumId w:val="47"/>
  </w:num>
  <w:num w:numId="22" w16cid:durableId="1490369787">
    <w:abstractNumId w:val="25"/>
  </w:num>
  <w:num w:numId="23" w16cid:durableId="983967568">
    <w:abstractNumId w:val="26"/>
  </w:num>
  <w:num w:numId="24" w16cid:durableId="1338464041">
    <w:abstractNumId w:val="50"/>
  </w:num>
  <w:num w:numId="25" w16cid:durableId="163253244">
    <w:abstractNumId w:val="39"/>
  </w:num>
  <w:num w:numId="26" w16cid:durableId="1671518280">
    <w:abstractNumId w:val="31"/>
  </w:num>
  <w:num w:numId="27" w16cid:durableId="206531714">
    <w:abstractNumId w:val="37"/>
  </w:num>
  <w:num w:numId="28" w16cid:durableId="2138065067">
    <w:abstractNumId w:val="48"/>
  </w:num>
  <w:num w:numId="29" w16cid:durableId="266082634">
    <w:abstractNumId w:val="36"/>
  </w:num>
  <w:num w:numId="30" w16cid:durableId="1902667095">
    <w:abstractNumId w:val="21"/>
  </w:num>
  <w:num w:numId="31" w16cid:durableId="311713174">
    <w:abstractNumId w:val="16"/>
  </w:num>
  <w:num w:numId="32" w16cid:durableId="407389770">
    <w:abstractNumId w:val="14"/>
  </w:num>
  <w:num w:numId="33" w16cid:durableId="907570315">
    <w:abstractNumId w:val="42"/>
  </w:num>
  <w:num w:numId="34" w16cid:durableId="1590849870">
    <w:abstractNumId w:val="33"/>
  </w:num>
  <w:num w:numId="35" w16cid:durableId="2081751865">
    <w:abstractNumId w:val="10"/>
  </w:num>
  <w:num w:numId="36" w16cid:durableId="1269434458">
    <w:abstractNumId w:val="45"/>
  </w:num>
  <w:num w:numId="37" w16cid:durableId="543250261">
    <w:abstractNumId w:val="56"/>
  </w:num>
  <w:num w:numId="38" w16cid:durableId="531190512">
    <w:abstractNumId w:val="34"/>
  </w:num>
  <w:num w:numId="39" w16cid:durableId="2099984071">
    <w:abstractNumId w:val="28"/>
  </w:num>
  <w:num w:numId="40" w16cid:durableId="1102917924">
    <w:abstractNumId w:val="43"/>
  </w:num>
  <w:num w:numId="41" w16cid:durableId="1872500090">
    <w:abstractNumId w:val="51"/>
  </w:num>
  <w:num w:numId="42" w16cid:durableId="278537409">
    <w:abstractNumId w:val="46"/>
  </w:num>
  <w:num w:numId="43" w16cid:durableId="985166739">
    <w:abstractNumId w:val="53"/>
  </w:num>
  <w:num w:numId="44" w16cid:durableId="553273293">
    <w:abstractNumId w:val="22"/>
  </w:num>
  <w:num w:numId="45" w16cid:durableId="1045570111">
    <w:abstractNumId w:val="30"/>
  </w:num>
  <w:num w:numId="46" w16cid:durableId="298387594">
    <w:abstractNumId w:val="41"/>
  </w:num>
  <w:num w:numId="47" w16cid:durableId="943994276">
    <w:abstractNumId w:val="23"/>
  </w:num>
  <w:num w:numId="48" w16cid:durableId="178157202">
    <w:abstractNumId w:val="35"/>
  </w:num>
  <w:num w:numId="49" w16cid:durableId="33845385">
    <w:abstractNumId w:val="54"/>
  </w:num>
  <w:num w:numId="50" w16cid:durableId="367489051">
    <w:abstractNumId w:val="55"/>
  </w:num>
  <w:num w:numId="51" w16cid:durableId="155657615">
    <w:abstractNumId w:val="49"/>
  </w:num>
  <w:num w:numId="52" w16cid:durableId="574634937">
    <w:abstractNumId w:val="29"/>
  </w:num>
  <w:num w:numId="53" w16cid:durableId="1738748489">
    <w:abstractNumId w:val="12"/>
  </w:num>
  <w:num w:numId="54" w16cid:durableId="1193574021">
    <w:abstractNumId w:val="32"/>
  </w:num>
  <w:num w:numId="55" w16cid:durableId="84232399">
    <w:abstractNumId w:val="18"/>
  </w:num>
  <w:num w:numId="56" w16cid:durableId="1945766060">
    <w:abstractNumId w:val="40"/>
  </w:num>
  <w:num w:numId="57" w16cid:durableId="1745686209">
    <w:abstractNumId w:val="19"/>
  </w:num>
  <w:num w:numId="58" w16cid:durableId="697698151">
    <w:abstractNumId w:val="11"/>
  </w:num>
  <w:num w:numId="59" w16cid:durableId="919488581">
    <w:abstractNumId w:val="17"/>
  </w:num>
  <w:numIdMacAtCleanup w:val="5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lner, Caroline">
    <w15:presenceInfo w15:providerId="AD" w15:userId="S::caroline.milner@capgemini.com::66f34b8f-9dc1-43f3-b23e-a854141052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0134F"/>
    <w:rsid w:val="00040ABC"/>
    <w:rsid w:val="00077E4F"/>
    <w:rsid w:val="000856C0"/>
    <w:rsid w:val="00095250"/>
    <w:rsid w:val="000B1DA4"/>
    <w:rsid w:val="000B3DA7"/>
    <w:rsid w:val="00101878"/>
    <w:rsid w:val="00103646"/>
    <w:rsid w:val="00147CA5"/>
    <w:rsid w:val="00153770"/>
    <w:rsid w:val="001543FB"/>
    <w:rsid w:val="00160152"/>
    <w:rsid w:val="00177F03"/>
    <w:rsid w:val="001945C3"/>
    <w:rsid w:val="001A662D"/>
    <w:rsid w:val="001B2E55"/>
    <w:rsid w:val="001C093A"/>
    <w:rsid w:val="001C56C6"/>
    <w:rsid w:val="001D2BA5"/>
    <w:rsid w:val="00213FCC"/>
    <w:rsid w:val="0023462B"/>
    <w:rsid w:val="00252C85"/>
    <w:rsid w:val="00274E95"/>
    <w:rsid w:val="002A7BA0"/>
    <w:rsid w:val="002C1653"/>
    <w:rsid w:val="002C3B83"/>
    <w:rsid w:val="002F56C0"/>
    <w:rsid w:val="003231F7"/>
    <w:rsid w:val="0034043D"/>
    <w:rsid w:val="00380E35"/>
    <w:rsid w:val="003D5E21"/>
    <w:rsid w:val="00406B46"/>
    <w:rsid w:val="0041014A"/>
    <w:rsid w:val="0041700E"/>
    <w:rsid w:val="00437130"/>
    <w:rsid w:val="00453458"/>
    <w:rsid w:val="00477729"/>
    <w:rsid w:val="00481571"/>
    <w:rsid w:val="004D0109"/>
    <w:rsid w:val="005079B8"/>
    <w:rsid w:val="005661A0"/>
    <w:rsid w:val="00571325"/>
    <w:rsid w:val="0057429D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13C"/>
    <w:rsid w:val="00650CEC"/>
    <w:rsid w:val="00664FC0"/>
    <w:rsid w:val="006E6BCA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6537D"/>
    <w:rsid w:val="00890ECB"/>
    <w:rsid w:val="0089257B"/>
    <w:rsid w:val="008E283A"/>
    <w:rsid w:val="008E4CF1"/>
    <w:rsid w:val="00947120"/>
    <w:rsid w:val="0096054A"/>
    <w:rsid w:val="00A0008A"/>
    <w:rsid w:val="00A526D8"/>
    <w:rsid w:val="00A56FB5"/>
    <w:rsid w:val="00A611A8"/>
    <w:rsid w:val="00A671EB"/>
    <w:rsid w:val="00AE2723"/>
    <w:rsid w:val="00B56373"/>
    <w:rsid w:val="00BC2BE9"/>
    <w:rsid w:val="00BC2E80"/>
    <w:rsid w:val="00BD7D24"/>
    <w:rsid w:val="00BF08D9"/>
    <w:rsid w:val="00BF2D82"/>
    <w:rsid w:val="00C170CC"/>
    <w:rsid w:val="00C33F3D"/>
    <w:rsid w:val="00C378E3"/>
    <w:rsid w:val="00C6073F"/>
    <w:rsid w:val="00C6398B"/>
    <w:rsid w:val="00C80659"/>
    <w:rsid w:val="00CC4DFA"/>
    <w:rsid w:val="00D162D6"/>
    <w:rsid w:val="00D71F06"/>
    <w:rsid w:val="00E03CC5"/>
    <w:rsid w:val="00E065E3"/>
    <w:rsid w:val="00E17C61"/>
    <w:rsid w:val="00E304DC"/>
    <w:rsid w:val="00E325BB"/>
    <w:rsid w:val="00E726CA"/>
    <w:rsid w:val="00EE3A73"/>
    <w:rsid w:val="00EF3F73"/>
    <w:rsid w:val="00FA4E5A"/>
    <w:rsid w:val="00FA7435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0265572"/>
  <w15:chartTrackingRefBased/>
  <w15:docId w15:val="{CB9DCDB1-47EC-48F1-8328-F43DD466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162D6"/>
    <w:pPr>
      <w:tabs>
        <w:tab w:val="left" w:pos="709"/>
        <w:tab w:val="right" w:leader="dot" w:pos="9015"/>
      </w:tabs>
      <w:spacing w:after="100"/>
      <w:pPrChange w:id="0" w:author="Milner, Caroline" w:date="2023-10-06T16:45:00Z">
        <w:pPr>
          <w:tabs>
            <w:tab w:val="left" w:pos="709"/>
            <w:tab w:val="right" w:leader="dot" w:pos="9015"/>
          </w:tabs>
          <w:spacing w:after="100" w:line="254" w:lineRule="auto"/>
        </w:pPr>
      </w:pPrChange>
    </w:pPr>
    <w:rPr>
      <w:rPrChange w:id="0" w:author="Milner, Caroline" w:date="2023-10-06T16:45:00Z">
        <w:rPr>
          <w:rFonts w:ascii="Arial" w:hAnsi="Arial"/>
          <w:sz w:val="22"/>
          <w:szCs w:val="24"/>
          <w:lang w:val="en-IN" w:eastAsia="en-IN" w:bidi="ar-SA"/>
        </w:rPr>
      </w:rPrChange>
    </w:r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BC2E80"/>
    <w:rPr>
      <w:rFonts w:ascii="Arial" w:eastAsia="Times New Roman" w:hAnsi="Arial"/>
      <w:sz w:val="22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cYI7tVS7EeuGWeSXvTEFcQ" TargetMode="External"/><Relationship Id="rId671" Type="http://schemas.openxmlformats.org/officeDocument/2006/relationships/hyperlink" Target="https://emar.energycodes.co.uk/rm/resources/TX_ja0bALnYEe295eUBKAOs0w" TargetMode="External"/><Relationship Id="rId769" Type="http://schemas.openxmlformats.org/officeDocument/2006/relationships/hyperlink" Target="https://emar.energycodes.co.uk/rm/resources/TX_s3xWUHRiEeyG8IY_NlR-7Q" TargetMode="External"/><Relationship Id="rId21" Type="http://schemas.openxmlformats.org/officeDocument/2006/relationships/hyperlink" Target="https://emar.energycodes.co.uk/rm/resources/TX_cX98kFS7EeuGWeSXvTEFcQ" TargetMode="External"/><Relationship Id="rId324" Type="http://schemas.openxmlformats.org/officeDocument/2006/relationships/hyperlink" Target="https://emar.energycodes.co.uk/rm/resources/TX_cXrouVS7EeuGWeSXvTEFcQ" TargetMode="External"/><Relationship Id="rId531" Type="http://schemas.openxmlformats.org/officeDocument/2006/relationships/hyperlink" Target="https://emar.energycodes.co.uk/rm/resources/TX_cXusBFS7EeuGWeSXvTEFcQ" TargetMode="External"/><Relationship Id="rId629" Type="http://schemas.openxmlformats.org/officeDocument/2006/relationships/hyperlink" Target="https://emar.energycodes.co.uk/rm/resources/TX_ja0bALnYEe295eUBKAOs0w" TargetMode="External"/><Relationship Id="rId170" Type="http://schemas.openxmlformats.org/officeDocument/2006/relationships/hyperlink" Target="https://emar.energycodes.co.uk/rm/resources/TX_cXusBFS7EeuGWeSXvTEFcQ" TargetMode="External"/><Relationship Id="rId836" Type="http://schemas.openxmlformats.org/officeDocument/2006/relationships/hyperlink" Target="https://emar.energycodes.co.uk/rm/resources/TX_1jSIbf9HEeucfNymoP8LZw" TargetMode="External"/><Relationship Id="rId268" Type="http://schemas.openxmlformats.org/officeDocument/2006/relationships/hyperlink" Target="https://emar.energycodes.co.uk/rm/resources/TX_cXusBFS7EeuGWeSXvTEFcQ" TargetMode="External"/><Relationship Id="rId475" Type="http://schemas.openxmlformats.org/officeDocument/2006/relationships/hyperlink" Target="https://emar.energycodes.co.uk/rm/resources/TX_cXusBFS7EeuGWeSXvTEFcQ" TargetMode="External"/><Relationship Id="rId682" Type="http://schemas.openxmlformats.org/officeDocument/2006/relationships/hyperlink" Target="https://emar.energycodes.co.uk/rm/resources/TX_ja0bALnYEe295eUBKAOs0w" TargetMode="External"/><Relationship Id="rId32" Type="http://schemas.openxmlformats.org/officeDocument/2006/relationships/hyperlink" Target="https://emar.energycodes.co.uk/rm/resources/TX_cYEqQFS7EeuGWeSXvTEFcQ" TargetMode="External"/><Relationship Id="rId128" Type="http://schemas.openxmlformats.org/officeDocument/2006/relationships/hyperlink" Target="https://emar.energycodes.co.uk/rm/resources/TX_cX65R1S7EeuGWeSXvTEFcQ" TargetMode="External"/><Relationship Id="rId335" Type="http://schemas.openxmlformats.org/officeDocument/2006/relationships/hyperlink" Target="https://emar.energycodes.co.uk/rm/resources/TX_cX8uc1S7EeuGWeSXvTEFcQ" TargetMode="External"/><Relationship Id="rId542" Type="http://schemas.openxmlformats.org/officeDocument/2006/relationships/hyperlink" Target="https://emar.energycodes.co.uk/rm/resources/TX_cXusBFS7EeuGWeSXvTEFcQ" TargetMode="External"/><Relationship Id="rId181" Type="http://schemas.openxmlformats.org/officeDocument/2006/relationships/hyperlink" Target="https://emar.energycodes.co.uk/rm/resources/TX_cXusBFS7EeuGWeSXvTEFcQ" TargetMode="External"/><Relationship Id="rId402" Type="http://schemas.openxmlformats.org/officeDocument/2006/relationships/hyperlink" Target="https://emar.energycodes.co.uk/rm/resources/TX_cXvTF1S7EeuGWeSXvTEFcQ" TargetMode="External"/><Relationship Id="rId847" Type="http://schemas.openxmlformats.org/officeDocument/2006/relationships/hyperlink" Target="https://emar.energycodes.co.uk/rm/resources/TX_cYEqR1S7EeuGWeSXvTEFcQ" TargetMode="External"/><Relationship Id="rId279" Type="http://schemas.openxmlformats.org/officeDocument/2006/relationships/hyperlink" Target="https://emar.energycodes.co.uk/rm/resources/TX_cYI7tVS7EeuGWeSXvTEFcQ" TargetMode="External"/><Relationship Id="rId486" Type="http://schemas.openxmlformats.org/officeDocument/2006/relationships/hyperlink" Target="https://emar.energycodes.co.uk/rm/resources/TX_cYKJ1FS7EeuGWeSXvTEFcQ" TargetMode="External"/><Relationship Id="rId693" Type="http://schemas.openxmlformats.org/officeDocument/2006/relationships/hyperlink" Target="https://emar.energycodes.co.uk/rm/resources/TX_cXusBFS7EeuGWeSXvTEFcQ" TargetMode="External"/><Relationship Id="rId707" Type="http://schemas.openxmlformats.org/officeDocument/2006/relationships/hyperlink" Target="https://emar.energycodes.co.uk/rm/resources/TX_cX8udFS7EeuGWeSXvTEFcQ" TargetMode="External"/><Relationship Id="rId43" Type="http://schemas.openxmlformats.org/officeDocument/2006/relationships/hyperlink" Target="https://emar.energycodes.co.uk/rm/resources/TX_1lP3Rv9HEeucfNymoP8LZw" TargetMode="External"/><Relationship Id="rId139" Type="http://schemas.openxmlformats.org/officeDocument/2006/relationships/hyperlink" Target="https://emar.energycodes.co.uk/rm/resources/TX_cXusBFS7EeuGWeSXvTEFcQ" TargetMode="External"/><Relationship Id="rId346" Type="http://schemas.openxmlformats.org/officeDocument/2006/relationships/hyperlink" Target="https://emar.energycodes.co.uk/rm/resources/TX_cXvTF1S7EeuGWeSXvTEFcQ" TargetMode="External"/><Relationship Id="rId553" Type="http://schemas.openxmlformats.org/officeDocument/2006/relationships/hyperlink" Target="https://emar.energycodes.co.uk/rm/resources/TX_cX7gU1S7EeuGWeSXvTEFcQ" TargetMode="External"/><Relationship Id="rId760" Type="http://schemas.openxmlformats.org/officeDocument/2006/relationships/hyperlink" Target="https://emar.energycodes.co.uk/rm/resources/TX_cYI7tVS7EeuGWeSXvTEFcQ" TargetMode="External"/><Relationship Id="rId192" Type="http://schemas.openxmlformats.org/officeDocument/2006/relationships/hyperlink" Target="https://emar.energycodes.co.uk/rm/resources/TX_cYHtklS7EeuGWeSXvTEFcQ" TargetMode="External"/><Relationship Id="rId206" Type="http://schemas.openxmlformats.org/officeDocument/2006/relationships/hyperlink" Target="https://emar.energycodes.co.uk/rm/resources/TX_cYI7tVS7EeuGWeSXvTEFcQ" TargetMode="External"/><Relationship Id="rId413" Type="http://schemas.openxmlformats.org/officeDocument/2006/relationships/hyperlink" Target="https://emar.energycodes.co.uk/rm/resources/TX_cXvTF1S7EeuGWeSXvTEFcQ" TargetMode="External"/><Relationship Id="rId858" Type="http://schemas.openxmlformats.org/officeDocument/2006/relationships/fontTable" Target="fontTable.xml"/><Relationship Id="rId497" Type="http://schemas.openxmlformats.org/officeDocument/2006/relationships/hyperlink" Target="https://emar.energycodes.co.uk/rm/resources/TX_cYFRWlS7EeuGWeSXvTEFcQ" TargetMode="External"/><Relationship Id="rId620" Type="http://schemas.openxmlformats.org/officeDocument/2006/relationships/hyperlink" Target="https://emar.energycodes.co.uk/rm/resources/TX_cX0yp1S7EeuGWeSXvTEFcQ" TargetMode="External"/><Relationship Id="rId718" Type="http://schemas.openxmlformats.org/officeDocument/2006/relationships/hyperlink" Target="https://emar.energycodes.co.uk/rm/resources/TX_cYFRUlS7EeuGWeSXvTEFcQ" TargetMode="External"/><Relationship Id="rId357" Type="http://schemas.openxmlformats.org/officeDocument/2006/relationships/hyperlink" Target="https://emar.energycodes.co.uk/rm/resources/TX_cYFRUlS7EeuGWeSXvTEFcQ" TargetMode="External"/><Relationship Id="rId54" Type="http://schemas.openxmlformats.org/officeDocument/2006/relationships/hyperlink" Target="https://emar.energycodes.co.uk/rm/resources/TX_cXusBFS7EeuGWeSXvTEFcQ" TargetMode="External"/><Relationship Id="rId217" Type="http://schemas.openxmlformats.org/officeDocument/2006/relationships/hyperlink" Target="https://emar.energycodes.co.uk/rm/resources/TX_cX7gU1S7EeuGWeSXvTEFcQ" TargetMode="External"/><Relationship Id="rId564" Type="http://schemas.openxmlformats.org/officeDocument/2006/relationships/hyperlink" Target="https://emar.energycodes.co.uk/rm/resources/TX_cYHtklS7EeuGWeSXvTEFcQ" TargetMode="External"/><Relationship Id="rId771" Type="http://schemas.openxmlformats.org/officeDocument/2006/relationships/hyperlink" Target="https://emar.energycodes.co.uk/rm/resources/TX_s3xWUHRiEeyG8IY_NlR-7Q" TargetMode="External"/><Relationship Id="rId424" Type="http://schemas.openxmlformats.org/officeDocument/2006/relationships/hyperlink" Target="https://emar.energycodes.co.uk/rm/resources/TX_cYFRWVS7EeuGWeSXvTEFcQ" TargetMode="External"/><Relationship Id="rId631" Type="http://schemas.openxmlformats.org/officeDocument/2006/relationships/hyperlink" Target="https://emar.energycodes.co.uk/rm/resources/TX_ja0bALnYEe295eUBKAOs0w" TargetMode="External"/><Relationship Id="rId729" Type="http://schemas.openxmlformats.org/officeDocument/2006/relationships/hyperlink" Target="https://emar.energycodes.co.uk/rm/resources/TX_cXusBFS7EeuGWeSXvTEFcQ" TargetMode="External"/><Relationship Id="rId270" Type="http://schemas.openxmlformats.org/officeDocument/2006/relationships/hyperlink" Target="https://emar.energycodes.co.uk/rm/resources/TX_cYHtklS7EeuGWeSXvTEFcQ" TargetMode="External"/><Relationship Id="rId65" Type="http://schemas.openxmlformats.org/officeDocument/2006/relationships/hyperlink" Target="https://emar.energycodes.co.uk/rm/resources/TX_cXsPx1S7EeuGWeSXvTEFcQ" TargetMode="External"/><Relationship Id="rId130" Type="http://schemas.openxmlformats.org/officeDocument/2006/relationships/hyperlink" Target="https://emar.energycodes.co.uk/rm/resources/TX_cX4dCFS7EeuGWeSXvTEFcQ" TargetMode="External"/><Relationship Id="rId368" Type="http://schemas.openxmlformats.org/officeDocument/2006/relationships/hyperlink" Target="https://emar.energycodes.co.uk/rm/resources/TX_cYI7tVS7EeuGWeSXvTEFcQ" TargetMode="External"/><Relationship Id="rId575" Type="http://schemas.openxmlformats.org/officeDocument/2006/relationships/hyperlink" Target="https://emar.energycodes.co.uk/rm/resources/TX_cYI7tVS7EeuGWeSXvTEFcQ" TargetMode="External"/><Relationship Id="rId782" Type="http://schemas.openxmlformats.org/officeDocument/2006/relationships/hyperlink" Target="https://emar.energycodes.co.uk/rm/resources/TX_cYI7tVS7EeuGWeSXvTEFcQ" TargetMode="External"/><Relationship Id="rId228" Type="http://schemas.openxmlformats.org/officeDocument/2006/relationships/hyperlink" Target="https://emar.energycodes.co.uk/rm/resources/TX_cYI7tVS7EeuGWeSXvTEFcQ" TargetMode="External"/><Relationship Id="rId435" Type="http://schemas.openxmlformats.org/officeDocument/2006/relationships/hyperlink" Target="https://emar.energycodes.co.uk/rm/resources/TX_cXrotlS7EeuGWeSXvTEFcQ" TargetMode="External"/><Relationship Id="rId642" Type="http://schemas.openxmlformats.org/officeDocument/2006/relationships/hyperlink" Target="https://emar.energycodes.co.uk/rm/resources/TX_ja0bALnYEe295eUBKAOs0w" TargetMode="External"/><Relationship Id="rId281" Type="http://schemas.openxmlformats.org/officeDocument/2006/relationships/hyperlink" Target="https://emar.energycodes.co.uk/rm/resources/TX_cYBm8FS7EeuGWeSXvTEFcQ" TargetMode="External"/><Relationship Id="rId337" Type="http://schemas.openxmlformats.org/officeDocument/2006/relationships/hyperlink" Target="https://emar.energycodes.co.uk/rm/resources/TX_cYI7tVS7EeuGWeSXvTEFcQ" TargetMode="External"/><Relationship Id="rId502" Type="http://schemas.openxmlformats.org/officeDocument/2006/relationships/hyperlink" Target="https://emar.energycodes.co.uk/rm/resources/TX_cXusBFS7EeuGWeSXvTEFcQ" TargetMode="External"/><Relationship Id="rId34" Type="http://schemas.openxmlformats.org/officeDocument/2006/relationships/hyperlink" Target="https://emar.energycodes.co.uk/rm/resources/TX_cXusBFS7EeuGWeSXvTEFcQ" TargetMode="External"/><Relationship Id="rId76" Type="http://schemas.openxmlformats.org/officeDocument/2006/relationships/hyperlink" Target="https://emar.energycodes.co.uk/rm/resources/TX_cYF4YFS7EeuGWeSXvTEFcQ" TargetMode="External"/><Relationship Id="rId141" Type="http://schemas.openxmlformats.org/officeDocument/2006/relationships/hyperlink" Target="https://emar.energycodes.co.uk/rm/resources/TX_cXusBFS7EeuGWeSXvTEFcQ" TargetMode="External"/><Relationship Id="rId379" Type="http://schemas.openxmlformats.org/officeDocument/2006/relationships/hyperlink" Target="https://emar.energycodes.co.uk/rm/resources/TX_cYI7tVS7EeuGWeSXvTEFcQ" TargetMode="External"/><Relationship Id="rId544" Type="http://schemas.openxmlformats.org/officeDocument/2006/relationships/hyperlink" Target="https://emar.energycodes.co.uk/rm/resources/TX_cX7gU1S7EeuGWeSXvTEFcQ" TargetMode="External"/><Relationship Id="rId586" Type="http://schemas.openxmlformats.org/officeDocument/2006/relationships/hyperlink" Target="https://emar.energycodes.co.uk/rm/resources/TX_cXusBFS7EeuGWeSXvTEFcQ" TargetMode="External"/><Relationship Id="rId751" Type="http://schemas.openxmlformats.org/officeDocument/2006/relationships/hyperlink" Target="https://emar.energycodes.co.uk/rm/resources/TX_cYCOB1S7EeuGWeSXvTEFcQ" TargetMode="External"/><Relationship Id="rId793" Type="http://schemas.openxmlformats.org/officeDocument/2006/relationships/hyperlink" Target="https://emar.energycodes.co.uk/rm/resources/TX_RraQ8ITwEey_HrZmCCtbkA" TargetMode="External"/><Relationship Id="rId807" Type="http://schemas.openxmlformats.org/officeDocument/2006/relationships/hyperlink" Target="https://emar.energycodes.co.uk/rm/resources/TX_tKFzoITwEey_HrZmCCtbkA" TargetMode="External"/><Relationship Id="rId849" Type="http://schemas.openxmlformats.org/officeDocument/2006/relationships/hyperlink" Target="https://emar.energycodes.co.uk/rm/resources/TX_cYI7tVS7EeuGWeSXvTEFcQ" TargetMode="External"/><Relationship Id="rId7" Type="http://schemas.openxmlformats.org/officeDocument/2006/relationships/settings" Target="settings.xml"/><Relationship Id="rId183" Type="http://schemas.openxmlformats.org/officeDocument/2006/relationships/hyperlink" Target="https://emar.energycodes.co.uk/rm/resources/TX_cYHtklS7EeuGWeSXvTEFcQ" TargetMode="External"/><Relationship Id="rId239" Type="http://schemas.openxmlformats.org/officeDocument/2006/relationships/hyperlink" Target="https://emar.energycodes.co.uk/rm/resources/TX_cXusBFS7EeuGWeSXvTEFcQ" TargetMode="External"/><Relationship Id="rId390" Type="http://schemas.openxmlformats.org/officeDocument/2006/relationships/hyperlink" Target="https://emar.energycodes.co.uk/rm/resources/TX_cYDcIlS7EeuGWeSXvTEFcQ" TargetMode="External"/><Relationship Id="rId404" Type="http://schemas.openxmlformats.org/officeDocument/2006/relationships/hyperlink" Target="https://emar.energycodes.co.uk/rm/resources/TX_cXusBFS7EeuGWeSXvTEFcQ" TargetMode="External"/><Relationship Id="rId446" Type="http://schemas.openxmlformats.org/officeDocument/2006/relationships/hyperlink" Target="https://emar.energycodes.co.uk/rm/resources/TX_cXvTF1S7EeuGWeSXvTEFcQ" TargetMode="External"/><Relationship Id="rId611" Type="http://schemas.openxmlformats.org/officeDocument/2006/relationships/hyperlink" Target="https://emar.energycodes.co.uk/rm/resources/TX_cX8HYFS7EeuGWeSXvTEFcQ" TargetMode="External"/><Relationship Id="rId653" Type="http://schemas.openxmlformats.org/officeDocument/2006/relationships/hyperlink" Target="https://emar.energycodes.co.uk/rm/resources/TX_rP0BULnYEe295eUBKAOs0w" TargetMode="External"/><Relationship Id="rId250" Type="http://schemas.openxmlformats.org/officeDocument/2006/relationships/hyperlink" Target="https://emar.energycodes.co.uk/rm/resources/TX_cXvTF1S7EeuGWeSXvTEFcQ" TargetMode="External"/><Relationship Id="rId292" Type="http://schemas.openxmlformats.org/officeDocument/2006/relationships/hyperlink" Target="https://emar.energycodes.co.uk/rm/resources/TX_cYBm8FS7EeuGWeSXvTEFcQ" TargetMode="External"/><Relationship Id="rId306" Type="http://schemas.openxmlformats.org/officeDocument/2006/relationships/hyperlink" Target="https://emar.energycodes.co.uk/rm/resources/TX_cXrouVS7EeuGWeSXvTEFcQ" TargetMode="External"/><Relationship Id="rId488" Type="http://schemas.openxmlformats.org/officeDocument/2006/relationships/hyperlink" Target="https://emar.energycodes.co.uk/rm/resources/TX_cYI7tVS7EeuGWeSXvTEFcQ" TargetMode="External"/><Relationship Id="rId695" Type="http://schemas.openxmlformats.org/officeDocument/2006/relationships/hyperlink" Target="https://emar.energycodes.co.uk/rm/resources/TX_cYHtklS7EeuGWeSXvTEFcQ" TargetMode="External"/><Relationship Id="rId709" Type="http://schemas.openxmlformats.org/officeDocument/2006/relationships/hyperlink" Target="https://emar.energycodes.co.uk/rm/resources/TX_cYHtklS7EeuGWeSXvTEFcQ" TargetMode="External"/><Relationship Id="rId860" Type="http://schemas.openxmlformats.org/officeDocument/2006/relationships/theme" Target="theme/theme1.xml"/><Relationship Id="rId45" Type="http://schemas.openxmlformats.org/officeDocument/2006/relationships/hyperlink" Target="https://emar.energycodes.co.uk/rm/resources/TX_cXusBFS7EeuGWeSXvTEFcQ" TargetMode="External"/><Relationship Id="rId87" Type="http://schemas.openxmlformats.org/officeDocument/2006/relationships/hyperlink" Target="https://emar.energycodes.co.uk/rm/resources/TX_cX65R1S7EeuGWeSXvTEFcQ" TargetMode="External"/><Relationship Id="rId110" Type="http://schemas.openxmlformats.org/officeDocument/2006/relationships/hyperlink" Target="https://emar.energycodes.co.uk/rm/resources/TX_cX4dCFS7EeuGWeSXvTEFcQ" TargetMode="External"/><Relationship Id="rId348" Type="http://schemas.openxmlformats.org/officeDocument/2006/relationships/hyperlink" Target="https://emar.energycodes.co.uk/rm/resources/TX_cYCOB1S7EeuGWeSXvTEFcQ" TargetMode="External"/><Relationship Id="rId513" Type="http://schemas.openxmlformats.org/officeDocument/2006/relationships/hyperlink" Target="https://emar.energycodes.co.uk/rm/resources/TX_cYKJ1FS7EeuGWeSXvTEFcQ" TargetMode="External"/><Relationship Id="rId555" Type="http://schemas.openxmlformats.org/officeDocument/2006/relationships/hyperlink" Target="https://emar.energycodes.co.uk/rm/resources/TX_cYHtklS7EeuGWeSXvTEFcQ" TargetMode="External"/><Relationship Id="rId597" Type="http://schemas.openxmlformats.org/officeDocument/2006/relationships/hyperlink" Target="https://emar.energycodes.co.uk/rm/resources/TX_cXusBFS7EeuGWeSXvTEFcQ" TargetMode="External"/><Relationship Id="rId720" Type="http://schemas.openxmlformats.org/officeDocument/2006/relationships/hyperlink" Target="https://emar.energycodes.co.uk/rm/resources/TX_cYFRUlS7EeuGWeSXvTEFcQ" TargetMode="External"/><Relationship Id="rId762" Type="http://schemas.openxmlformats.org/officeDocument/2006/relationships/hyperlink" Target="https://emar.energycodes.co.uk/rm/resources/TX_cX5EEVS7EeuGWeSXvTEFcQ" TargetMode="External"/><Relationship Id="rId818" Type="http://schemas.openxmlformats.org/officeDocument/2006/relationships/hyperlink" Target="https://emar.energycodes.co.uk/rm/resources/TX_7FSk8HRiEeyG8IY_NlR-7Q" TargetMode="External"/><Relationship Id="rId152" Type="http://schemas.openxmlformats.org/officeDocument/2006/relationships/hyperlink" Target="https://emar.energycodes.co.uk/rm/resources/TX_cYDcKFS7EeuGWeSXvTEFcQ" TargetMode="External"/><Relationship Id="rId194" Type="http://schemas.openxmlformats.org/officeDocument/2006/relationships/hyperlink" Target="https://emar.energycodes.co.uk/rm/resources/TX_cYI7tVS7EeuGWeSXvTEFcQ" TargetMode="External"/><Relationship Id="rId208" Type="http://schemas.openxmlformats.org/officeDocument/2006/relationships/hyperlink" Target="https://emar.energycodes.co.uk/rm/resources/TX_cXusBFS7EeuGWeSXvTEFcQ" TargetMode="External"/><Relationship Id="rId415" Type="http://schemas.openxmlformats.org/officeDocument/2006/relationships/hyperlink" Target="https://emar.energycodes.co.uk/rm/resources/TX_cXusBFS7EeuGWeSXvTEFcQ" TargetMode="External"/><Relationship Id="rId457" Type="http://schemas.openxmlformats.org/officeDocument/2006/relationships/hyperlink" Target="https://emar.energycodes.co.uk/rm/resources/TX_cXusBFS7EeuGWeSXvTEFcQ" TargetMode="External"/><Relationship Id="rId622" Type="http://schemas.openxmlformats.org/officeDocument/2006/relationships/hyperlink" Target="https://emar.energycodes.co.uk/rm/resources/MD_nhZe93wMEeucHqg8_lvnEw" TargetMode="External"/><Relationship Id="rId261" Type="http://schemas.openxmlformats.org/officeDocument/2006/relationships/hyperlink" Target="https://emar.energycodes.co.uk/rm/resources/TX_cXusBFS7EeuGWeSXvTEFcQ" TargetMode="External"/><Relationship Id="rId499" Type="http://schemas.openxmlformats.org/officeDocument/2006/relationships/hyperlink" Target="https://emar.energycodes.co.uk/rm/resources/TX_cYI7tVS7EeuGWeSXvTEFcQ" TargetMode="External"/><Relationship Id="rId664" Type="http://schemas.openxmlformats.org/officeDocument/2006/relationships/hyperlink" Target="https://emar.energycodes.co.uk/rm/resources/TX_cYI7tVS7EeuGWeSXvTEFcQ" TargetMode="External"/><Relationship Id="rId14" Type="http://schemas.openxmlformats.org/officeDocument/2006/relationships/hyperlink" Target="https://emar.energycodes.co.uk/rm/resources/TX_cYLX-FS7EeuGWeSXvTEFcQ" TargetMode="External"/><Relationship Id="rId56" Type="http://schemas.openxmlformats.org/officeDocument/2006/relationships/hyperlink" Target="https://emar.energycodes.co.uk/rm/resources/TX_cX4dCFS7EeuGWeSXvTEFcQ" TargetMode="External"/><Relationship Id="rId317" Type="http://schemas.openxmlformats.org/officeDocument/2006/relationships/hyperlink" Target="https://emar.energycodes.co.uk/rm/resources/TX_cXvTF1S7EeuGWeSXvTEFcQ" TargetMode="External"/><Relationship Id="rId359" Type="http://schemas.openxmlformats.org/officeDocument/2006/relationships/hyperlink" Target="https://emar.energycodes.co.uk/rm/resources/TX_cYFRWVS7EeuGWeSXvTEFcQ" TargetMode="External"/><Relationship Id="rId524" Type="http://schemas.openxmlformats.org/officeDocument/2006/relationships/hyperlink" Target="https://emar.energycodes.co.uk/rm/resources/TX_cXyWY1S7EeuGWeSXvTEFcQ" TargetMode="External"/><Relationship Id="rId566" Type="http://schemas.openxmlformats.org/officeDocument/2006/relationships/hyperlink" Target="https://emar.energycodes.co.uk/rm/resources/TX_cYDcIlS7EeuGWeSXvTEFcQ" TargetMode="External"/><Relationship Id="rId731" Type="http://schemas.openxmlformats.org/officeDocument/2006/relationships/hyperlink" Target="https://emar.energycodes.co.uk/rm/resources/TX_cYI7tVS7EeuGWeSXvTEFcQ" TargetMode="External"/><Relationship Id="rId773" Type="http://schemas.openxmlformats.org/officeDocument/2006/relationships/hyperlink" Target="https://emar.energycodes.co.uk/rm/resources/TX_s3xWUHRiEeyG8IY_NlR-7Q" TargetMode="External"/><Relationship Id="rId98" Type="http://schemas.openxmlformats.org/officeDocument/2006/relationships/hyperlink" Target="https://emar.energycodes.co.uk/rm/resources/TX_cYJixVS7EeuGWeSXvTEFcQ" TargetMode="External"/><Relationship Id="rId121" Type="http://schemas.openxmlformats.org/officeDocument/2006/relationships/hyperlink" Target="https://emar.energycodes.co.uk/rm/resources/TX_cXusBFS7EeuGWeSXvTEFcQ" TargetMode="External"/><Relationship Id="rId163" Type="http://schemas.openxmlformats.org/officeDocument/2006/relationships/hyperlink" Target="https://emar.energycodes.co.uk/rm/resources/TX_cXwhNVS7EeuGWeSXvTEFcQ" TargetMode="External"/><Relationship Id="rId219" Type="http://schemas.openxmlformats.org/officeDocument/2006/relationships/hyperlink" Target="https://emar.energycodes.co.uk/rm/resources/TX_cYA_5VS7EeuGWeSXvTEFcQ" TargetMode="External"/><Relationship Id="rId370" Type="http://schemas.openxmlformats.org/officeDocument/2006/relationships/hyperlink" Target="https://emar.energycodes.co.uk/rm/resources/TX_cXxIQlS7EeuGWeSXvTEFcQ" TargetMode="External"/><Relationship Id="rId426" Type="http://schemas.openxmlformats.org/officeDocument/2006/relationships/hyperlink" Target="https://emar.energycodes.co.uk/rm/resources/TX_cYI7tVS7EeuGWeSXvTEFcQ" TargetMode="External"/><Relationship Id="rId633" Type="http://schemas.openxmlformats.org/officeDocument/2006/relationships/hyperlink" Target="https://emar.energycodes.co.uk/rm/resources/TX_cX8udFS7EeuGWeSXvTEFcQ" TargetMode="External"/><Relationship Id="rId829" Type="http://schemas.openxmlformats.org/officeDocument/2006/relationships/hyperlink" Target="https://emar.energycodes.co.uk/rm/resources/TX_cYJixVS7EeuGWeSXvTEFcQ" TargetMode="External"/><Relationship Id="rId230" Type="http://schemas.openxmlformats.org/officeDocument/2006/relationships/hyperlink" Target="https://emar.energycodes.co.uk/rm/resources/TX_cYHtk1S7EeuGWeSXvTEFcQ" TargetMode="External"/><Relationship Id="rId468" Type="http://schemas.openxmlformats.org/officeDocument/2006/relationships/hyperlink" Target="https://emar.energycodes.co.uk/rm/resources/TX_cX5rIVS7EeuGWeSXvTEFcQ" TargetMode="External"/><Relationship Id="rId675" Type="http://schemas.openxmlformats.org/officeDocument/2006/relationships/hyperlink" Target="https://emar.energycodes.co.uk/rm/resources/TX_cYDcIlS7EeuGWeSXvTEFcQ" TargetMode="External"/><Relationship Id="rId840" Type="http://schemas.openxmlformats.org/officeDocument/2006/relationships/hyperlink" Target="https://emar.energycodes.co.uk/rm/resources/TX_1jSIbf9HEeucfNymoP8LZw" TargetMode="External"/><Relationship Id="rId25" Type="http://schemas.openxmlformats.org/officeDocument/2006/relationships/hyperlink" Target="https://emar.energycodes.co.uk/rm/resources/TX_cX98kFS7EeuGWeSXvTEFcQ" TargetMode="External"/><Relationship Id="rId67" Type="http://schemas.openxmlformats.org/officeDocument/2006/relationships/hyperlink" Target="https://emar.energycodes.co.uk/rm/resources/TX_wWaAYHRiEeyG8IY_NlR-7Q" TargetMode="External"/><Relationship Id="rId272" Type="http://schemas.openxmlformats.org/officeDocument/2006/relationships/hyperlink" Target="https://emar.energycodes.co.uk/rm/resources/TX_cYHtklS7EeuGWeSXvTEFcQ" TargetMode="External"/><Relationship Id="rId328" Type="http://schemas.openxmlformats.org/officeDocument/2006/relationships/hyperlink" Target="https://emar.energycodes.co.uk/rm/resources/TX_cXrouVS7EeuGWeSXvTEFcQ" TargetMode="External"/><Relationship Id="rId535" Type="http://schemas.openxmlformats.org/officeDocument/2006/relationships/hyperlink" Target="https://emar.energycodes.co.uk/rm/resources/TX_cXusBFS7EeuGWeSXvTEFcQ" TargetMode="External"/><Relationship Id="rId577" Type="http://schemas.openxmlformats.org/officeDocument/2006/relationships/hyperlink" Target="https://emar.energycodes.co.uk/rm/resources/TX_cX4dCFS7EeuGWeSXvTEFcQ" TargetMode="External"/><Relationship Id="rId700" Type="http://schemas.openxmlformats.org/officeDocument/2006/relationships/hyperlink" Target="https://emar.energycodes.co.uk/rm/resources/TX_cYFRWVS7EeuGWeSXvTEFcQ" TargetMode="External"/><Relationship Id="rId742" Type="http://schemas.openxmlformats.org/officeDocument/2006/relationships/hyperlink" Target="https://emar.energycodes.co.uk/rm/resources/TX_cX1ZsFS7EeuGWeSXvTEFcQ" TargetMode="External"/><Relationship Id="rId132" Type="http://schemas.openxmlformats.org/officeDocument/2006/relationships/hyperlink" Target="https://emar.energycodes.co.uk/rm/resources/TX_cYJixVS7EeuGWeSXvTEFcQ" TargetMode="External"/><Relationship Id="rId174" Type="http://schemas.openxmlformats.org/officeDocument/2006/relationships/hyperlink" Target="https://emar.energycodes.co.uk/rm/resources/TX_cXusBFS7EeuGWeSXvTEFcQ" TargetMode="External"/><Relationship Id="rId381" Type="http://schemas.openxmlformats.org/officeDocument/2006/relationships/hyperlink" Target="https://emar.energycodes.co.uk/rm/resources/TX_cYCOB1S7EeuGWeSXvTEFcQ" TargetMode="External"/><Relationship Id="rId602" Type="http://schemas.openxmlformats.org/officeDocument/2006/relationships/hyperlink" Target="https://emar.energycodes.co.uk/rm/resources/TX_cXusBFS7EeuGWeSXvTEFcQ" TargetMode="External"/><Relationship Id="rId784" Type="http://schemas.openxmlformats.org/officeDocument/2006/relationships/hyperlink" Target="https://emar.energycodes.co.uk/rm/resources/TX_RraQ8ITwEey_HrZmCCtbkA" TargetMode="External"/><Relationship Id="rId241" Type="http://schemas.openxmlformats.org/officeDocument/2006/relationships/hyperlink" Target="https://emar.energycodes.co.uk/rm/resources/TX_cXusBFS7EeuGWeSXvTEFcQ" TargetMode="External"/><Relationship Id="rId437" Type="http://schemas.openxmlformats.org/officeDocument/2006/relationships/hyperlink" Target="https://emar.energycodes.co.uk/rm/resources/TX_cX4dCFS7EeuGWeSXvTEFcQ" TargetMode="External"/><Relationship Id="rId479" Type="http://schemas.openxmlformats.org/officeDocument/2006/relationships/hyperlink" Target="https://emar.energycodes.co.uk/rm/resources/TX_cX5rIVS7EeuGWeSXvTEFcQ" TargetMode="External"/><Relationship Id="rId644" Type="http://schemas.openxmlformats.org/officeDocument/2006/relationships/hyperlink" Target="https://emar.energycodes.co.uk/rm/resources/TX_cYI7tVS7EeuGWeSXvTEFcQ" TargetMode="External"/><Relationship Id="rId686" Type="http://schemas.openxmlformats.org/officeDocument/2006/relationships/hyperlink" Target="https://emar.energycodes.co.uk/rm/resources/TX_cYHtklS7EeuGWeSXvTEFcQ" TargetMode="External"/><Relationship Id="rId851" Type="http://schemas.openxmlformats.org/officeDocument/2006/relationships/hyperlink" Target="https://emar.energycodes.co.uk/rm/resources/TX_obv28HRiEeyG8IY_NlR-7Q" TargetMode="External"/><Relationship Id="rId36" Type="http://schemas.openxmlformats.org/officeDocument/2006/relationships/hyperlink" Target="https://emar.energycodes.co.uk/rm/resources/TX_cXusBFS7EeuGWeSXvTEFcQ" TargetMode="External"/><Relationship Id="rId283" Type="http://schemas.openxmlformats.org/officeDocument/2006/relationships/hyperlink" Target="https://emar.energycodes.co.uk/rm/resources/TX_cYHtk1S7EeuGWeSXvTEFcQ" TargetMode="External"/><Relationship Id="rId339" Type="http://schemas.openxmlformats.org/officeDocument/2006/relationships/hyperlink" Target="https://emar.energycodes.co.uk/rm/resources/TX_cYCOB1S7EeuGWeSXvTEFcQ" TargetMode="External"/><Relationship Id="rId490" Type="http://schemas.openxmlformats.org/officeDocument/2006/relationships/hyperlink" Target="https://emar.energycodes.co.uk/rm/resources/TX_cYKJ1FS7EeuGWeSXvTEFcQ" TargetMode="External"/><Relationship Id="rId504" Type="http://schemas.openxmlformats.org/officeDocument/2006/relationships/hyperlink" Target="https://emar.energycodes.co.uk/rm/resources/TX_cYI7tVS7EeuGWeSXvTEFcQ" TargetMode="External"/><Relationship Id="rId546" Type="http://schemas.openxmlformats.org/officeDocument/2006/relationships/hyperlink" Target="https://emar.energycodes.co.uk/rm/resources/TX_cXusBFS7EeuGWeSXvTEFcQ" TargetMode="External"/><Relationship Id="rId711" Type="http://schemas.openxmlformats.org/officeDocument/2006/relationships/hyperlink" Target="https://emar.energycodes.co.uk/rm/resources/TX_cXusBFS7EeuGWeSXvTEFcQ" TargetMode="External"/><Relationship Id="rId753" Type="http://schemas.openxmlformats.org/officeDocument/2006/relationships/hyperlink" Target="https://emar.energycodes.co.uk/rm/resources/TX_cYCOB1S7EeuGWeSXvTEFcQ" TargetMode="External"/><Relationship Id="rId78" Type="http://schemas.openxmlformats.org/officeDocument/2006/relationships/hyperlink" Target="https://emar.energycodes.co.uk/rm/resources/TX_cX65R1S7EeuGWeSXvTEFcQ" TargetMode="External"/><Relationship Id="rId101" Type="http://schemas.openxmlformats.org/officeDocument/2006/relationships/hyperlink" Target="https://emar.energycodes.co.uk/rm/resources/TX_cYJixVS7EeuGWeSXvTEFcQ" TargetMode="External"/><Relationship Id="rId143" Type="http://schemas.openxmlformats.org/officeDocument/2006/relationships/hyperlink" Target="https://emar.energycodes.co.uk/rm/resources/TX_cXrotlS7EeuGWeSXvTEFcQ" TargetMode="External"/><Relationship Id="rId185" Type="http://schemas.openxmlformats.org/officeDocument/2006/relationships/hyperlink" Target="https://emar.energycodes.co.uk/rm/resources/TX_cXusBFS7EeuGWeSXvTEFcQ" TargetMode="External"/><Relationship Id="rId350" Type="http://schemas.openxmlformats.org/officeDocument/2006/relationships/hyperlink" Target="https://emar.energycodes.co.uk/rm/resources/TX_cYCOB1S7EeuGWeSXvTEFcQ" TargetMode="External"/><Relationship Id="rId406" Type="http://schemas.openxmlformats.org/officeDocument/2006/relationships/hyperlink" Target="https://emar.energycodes.co.uk/rm/resources/TX_cXvTF1S7EeuGWeSXvTEFcQ" TargetMode="External"/><Relationship Id="rId588" Type="http://schemas.openxmlformats.org/officeDocument/2006/relationships/hyperlink" Target="https://emar.energycodes.co.uk/rm/resources/TX_cX8HYFS7EeuGWeSXvTEFcQ" TargetMode="External"/><Relationship Id="rId795" Type="http://schemas.openxmlformats.org/officeDocument/2006/relationships/hyperlink" Target="https://emar.energycodes.co.uk/rm/resources/TX_cYI7tVS7EeuGWeSXvTEFcQ" TargetMode="External"/><Relationship Id="rId809" Type="http://schemas.openxmlformats.org/officeDocument/2006/relationships/hyperlink" Target="https://emar.energycodes.co.uk/rm/resources/TX_cYI7tVS7EeuGWeSXvTEFcQ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emar.energycodes.co.uk/rm/resources/TX_cYI7tVS7EeuGWeSXvTEFcQ" TargetMode="External"/><Relationship Id="rId392" Type="http://schemas.openxmlformats.org/officeDocument/2006/relationships/hyperlink" Target="https://emar.energycodes.co.uk/rm/resources/TX_cYDcIlS7EeuGWeSXvTEFcQ" TargetMode="External"/><Relationship Id="rId448" Type="http://schemas.openxmlformats.org/officeDocument/2006/relationships/hyperlink" Target="https://emar.energycodes.co.uk/rm/resources/TX_cX5rIVS7EeuGWeSXvTEFcQ" TargetMode="External"/><Relationship Id="rId613" Type="http://schemas.openxmlformats.org/officeDocument/2006/relationships/hyperlink" Target="https://emar.energycodes.co.uk/rm/resources/TX_cXusBFS7EeuGWeSXvTEFcQ" TargetMode="External"/><Relationship Id="rId655" Type="http://schemas.openxmlformats.org/officeDocument/2006/relationships/hyperlink" Target="https://emar.energycodes.co.uk/rm/resources/TX_ja0bALnYEe295eUBKAOs0w" TargetMode="External"/><Relationship Id="rId697" Type="http://schemas.openxmlformats.org/officeDocument/2006/relationships/hyperlink" Target="https://emar.energycodes.co.uk/rm/resources/TX_cYI7tVS7EeuGWeSXvTEFcQ" TargetMode="External"/><Relationship Id="rId820" Type="http://schemas.openxmlformats.org/officeDocument/2006/relationships/hyperlink" Target="https://emar.energycodes.co.uk/rm/resources/TX_cXusBFS7EeuGWeSXvTEFcQ" TargetMode="External"/><Relationship Id="rId252" Type="http://schemas.openxmlformats.org/officeDocument/2006/relationships/hyperlink" Target="https://emar.energycodes.co.uk/rm/resources/TX_cXusBFS7EeuGWeSXvTEFcQ" TargetMode="External"/><Relationship Id="rId294" Type="http://schemas.openxmlformats.org/officeDocument/2006/relationships/hyperlink" Target="https://emar.energycodes.co.uk/rm/resources/TX_cYBm8FS7EeuGWeSXvTEFcQ" TargetMode="External"/><Relationship Id="rId308" Type="http://schemas.openxmlformats.org/officeDocument/2006/relationships/hyperlink" Target="https://emar.energycodes.co.uk/rm/resources/TX_cYBm8FS7EeuGWeSXvTEFcQ" TargetMode="External"/><Relationship Id="rId515" Type="http://schemas.openxmlformats.org/officeDocument/2006/relationships/hyperlink" Target="https://emar.energycodes.co.uk/rm/resources/TX_cYDcIlS7EeuGWeSXvTEFcQ" TargetMode="External"/><Relationship Id="rId722" Type="http://schemas.openxmlformats.org/officeDocument/2006/relationships/hyperlink" Target="https://emar.energycodes.co.uk/rm/resources/TX_cYFRUlS7EeuGWeSXvTEFcQ" TargetMode="External"/><Relationship Id="rId47" Type="http://schemas.openxmlformats.org/officeDocument/2006/relationships/hyperlink" Target="https://emar.energycodes.co.uk/rm/resources/TX_cXusBFS7EeuGWeSXvTEFcQ" TargetMode="External"/><Relationship Id="rId89" Type="http://schemas.openxmlformats.org/officeDocument/2006/relationships/hyperlink" Target="https://emar.energycodes.co.uk/rm/resources/TX_cYF4YFS7EeuGWeSXvTEFcQ" TargetMode="External"/><Relationship Id="rId112" Type="http://schemas.openxmlformats.org/officeDocument/2006/relationships/hyperlink" Target="https://emar.energycodes.co.uk/rm/resources/TX_cX65R1S7EeuGWeSXvTEFcQ" TargetMode="External"/><Relationship Id="rId154" Type="http://schemas.openxmlformats.org/officeDocument/2006/relationships/hyperlink" Target="https://emar.energycodes.co.uk/rm/resources/TX_cX1ZsFS7EeuGWeSXvTEFcQ" TargetMode="External"/><Relationship Id="rId361" Type="http://schemas.openxmlformats.org/officeDocument/2006/relationships/hyperlink" Target="https://emar.energycodes.co.uk/rm/resources/TX_cYI7tVS7EeuGWeSXvTEFcQ" TargetMode="External"/><Relationship Id="rId557" Type="http://schemas.openxmlformats.org/officeDocument/2006/relationships/hyperlink" Target="https://emar.energycodes.co.uk/rm/resources/TX_cX4dCFS7EeuGWeSXvTEFcQ" TargetMode="External"/><Relationship Id="rId599" Type="http://schemas.openxmlformats.org/officeDocument/2006/relationships/hyperlink" Target="https://emar.energycodes.co.uk/rm/resources/TX_cYDcKFS7EeuGWeSXvTEFcQ" TargetMode="External"/><Relationship Id="rId764" Type="http://schemas.openxmlformats.org/officeDocument/2006/relationships/hyperlink" Target="https://emar.energycodes.co.uk/rm/resources/TX_2K5ukHRiEeyG8IY_NlR-7Q" TargetMode="External"/><Relationship Id="rId196" Type="http://schemas.openxmlformats.org/officeDocument/2006/relationships/hyperlink" Target="https://emar.energycodes.co.uk/rm/resources/TX_cXusBFS7EeuGWeSXvTEFcQ" TargetMode="External"/><Relationship Id="rId417" Type="http://schemas.openxmlformats.org/officeDocument/2006/relationships/hyperlink" Target="https://emar.energycodes.co.uk/rm/resources/TX_cXusBFS7EeuGWeSXvTEFcQ" TargetMode="External"/><Relationship Id="rId459" Type="http://schemas.openxmlformats.org/officeDocument/2006/relationships/hyperlink" Target="https://emar.energycodes.co.uk/rm/resources/TX_cX5rIVS7EeuGWeSXvTEFcQ" TargetMode="External"/><Relationship Id="rId624" Type="http://schemas.openxmlformats.org/officeDocument/2006/relationships/hyperlink" Target="https://emar.energycodes.co.uk/rm/resources/TX_ja0bALnYEe295eUBKAOs0w" TargetMode="External"/><Relationship Id="rId666" Type="http://schemas.openxmlformats.org/officeDocument/2006/relationships/hyperlink" Target="https://emar.energycodes.co.uk/rm/resources/TX_cYFRWVS7EeuGWeSXvTEFcQ" TargetMode="External"/><Relationship Id="rId831" Type="http://schemas.openxmlformats.org/officeDocument/2006/relationships/hyperlink" Target="https://emar.energycodes.co.uk/rm/resources/TX_cYDcIlS7EeuGWeSXvTEFcQ" TargetMode="External"/><Relationship Id="rId16" Type="http://schemas.openxmlformats.org/officeDocument/2006/relationships/hyperlink" Target="https://emar.energycodes.co.uk/rm/resources/TX_cYF4ZlS7EeuGWeSXvTEFcQ" TargetMode="External"/><Relationship Id="rId221" Type="http://schemas.openxmlformats.org/officeDocument/2006/relationships/hyperlink" Target="https://emar.energycodes.co.uk/rm/resources/TX_cYDcIlS7EeuGWeSXvTEFcQ" TargetMode="External"/><Relationship Id="rId263" Type="http://schemas.openxmlformats.org/officeDocument/2006/relationships/hyperlink" Target="https://emar.energycodes.co.uk/rm/resources/TX_cXusBFS7EeuGWeSXvTEFcQ" TargetMode="External"/><Relationship Id="rId319" Type="http://schemas.openxmlformats.org/officeDocument/2006/relationships/hyperlink" Target="https://emar.energycodes.co.uk/rm/resources/TX_cYI7tVS7EeuGWeSXvTEFcQ" TargetMode="External"/><Relationship Id="rId470" Type="http://schemas.openxmlformats.org/officeDocument/2006/relationships/hyperlink" Target="https://emar.energycodes.co.uk/rm/resources/TX_cYI7tVS7EeuGWeSXvTEFcQ" TargetMode="External"/><Relationship Id="rId526" Type="http://schemas.openxmlformats.org/officeDocument/2006/relationships/hyperlink" Target="https://emar.energycodes.co.uk/rm/resources/TX_cYI7tVS7EeuGWeSXvTEFcQ" TargetMode="External"/><Relationship Id="rId58" Type="http://schemas.openxmlformats.org/officeDocument/2006/relationships/hyperlink" Target="https://emar.energycodes.co.uk/rm/resources/TX_cYHtklS7EeuGWeSXvTEFcQ" TargetMode="External"/><Relationship Id="rId123" Type="http://schemas.openxmlformats.org/officeDocument/2006/relationships/hyperlink" Target="https://emar.energycodes.co.uk/rm/resources/TX_cYJixVS7EeuGWeSXvTEFcQ" TargetMode="External"/><Relationship Id="rId330" Type="http://schemas.openxmlformats.org/officeDocument/2006/relationships/hyperlink" Target="https://emar.energycodes.co.uk/rm/resources/TX_cXvTF1S7EeuGWeSXvTEFcQ" TargetMode="External"/><Relationship Id="rId568" Type="http://schemas.openxmlformats.org/officeDocument/2006/relationships/hyperlink" Target="https://emar.energycodes.co.uk/rm/resources/TX_cYFRWVS7EeuGWeSXvTEFcQ" TargetMode="External"/><Relationship Id="rId733" Type="http://schemas.openxmlformats.org/officeDocument/2006/relationships/hyperlink" Target="https://emar.energycodes.co.uk/rm/resources/TX_cYJixVS7EeuGWeSXvTEFcQ" TargetMode="External"/><Relationship Id="rId775" Type="http://schemas.openxmlformats.org/officeDocument/2006/relationships/hyperlink" Target="https://emar.energycodes.co.uk/rm/resources/TX_cXusBFS7EeuGWeSXvTEFcQ" TargetMode="External"/><Relationship Id="rId165" Type="http://schemas.openxmlformats.org/officeDocument/2006/relationships/hyperlink" Target="https://emar.energycodes.co.uk/rm/resources/TX_cYJixVS7EeuGWeSXvTEFcQ" TargetMode="External"/><Relationship Id="rId372" Type="http://schemas.openxmlformats.org/officeDocument/2006/relationships/hyperlink" Target="https://emar.energycodes.co.uk/rm/resources/TX_cYCOB1S7EeuGWeSXvTEFcQ" TargetMode="External"/><Relationship Id="rId428" Type="http://schemas.openxmlformats.org/officeDocument/2006/relationships/hyperlink" Target="https://emar.energycodes.co.uk/rm/resources/TX_cX8uc1S7EeuGWeSXvTEFcQ" TargetMode="External"/><Relationship Id="rId635" Type="http://schemas.openxmlformats.org/officeDocument/2006/relationships/hyperlink" Target="https://emar.energycodes.co.uk/rm/resources/TX_ja0bALnYEe295eUBKAOs0w" TargetMode="External"/><Relationship Id="rId677" Type="http://schemas.openxmlformats.org/officeDocument/2006/relationships/hyperlink" Target="https://emar.energycodes.co.uk/rm/resources/TX_cX4dCFS7EeuGWeSXvTEFcQ" TargetMode="External"/><Relationship Id="rId800" Type="http://schemas.openxmlformats.org/officeDocument/2006/relationships/hyperlink" Target="https://emar.energycodes.co.uk/rm/resources/TX_cXsPx1S7EeuGWeSXvTEFcQ" TargetMode="External"/><Relationship Id="rId842" Type="http://schemas.openxmlformats.org/officeDocument/2006/relationships/hyperlink" Target="https://emar.energycodes.co.uk/rm/resources/TX_wWaAYHRiEeyG8IY_NlR-7Q" TargetMode="External"/><Relationship Id="rId232" Type="http://schemas.openxmlformats.org/officeDocument/2006/relationships/hyperlink" Target="https://emar.energycodes.co.uk/rm/resources/TX_cYI7tVS7EeuGWeSXvTEFcQ" TargetMode="External"/><Relationship Id="rId274" Type="http://schemas.openxmlformats.org/officeDocument/2006/relationships/hyperlink" Target="https://emar.energycodes.co.uk/rm/resources/TX_cXvTF1S7EeuGWeSXvTEFcQ" TargetMode="External"/><Relationship Id="rId481" Type="http://schemas.openxmlformats.org/officeDocument/2006/relationships/hyperlink" Target="https://emar.energycodes.co.uk/rm/resources/TX_cXusBFS7EeuGWeSXvTEFcQ" TargetMode="External"/><Relationship Id="rId702" Type="http://schemas.openxmlformats.org/officeDocument/2006/relationships/hyperlink" Target="https://emar.energycodes.co.uk/rm/resources/TX_rP0BULnYEe295eUBKAOs0w" TargetMode="External"/><Relationship Id="rId27" Type="http://schemas.openxmlformats.org/officeDocument/2006/relationships/hyperlink" Target="https://emar.energycodes.co.uk/rm/resources/TX_cXzkgVS7EeuGWeSXvTEFcQ" TargetMode="External"/><Relationship Id="rId69" Type="http://schemas.openxmlformats.org/officeDocument/2006/relationships/hyperlink" Target="https://emar.energycodes.co.uk/rm/resources/TX_RraQ8ITwEey_HrZmCCtbkA" TargetMode="External"/><Relationship Id="rId134" Type="http://schemas.openxmlformats.org/officeDocument/2006/relationships/hyperlink" Target="https://emar.energycodes.co.uk/rm/resources/TX_cYI7tVS7EeuGWeSXvTEFcQ" TargetMode="External"/><Relationship Id="rId537" Type="http://schemas.openxmlformats.org/officeDocument/2006/relationships/hyperlink" Target="https://emar.energycodes.co.uk/rm/resources/TX_cXusBFS7EeuGWeSXvTEFcQ" TargetMode="External"/><Relationship Id="rId579" Type="http://schemas.openxmlformats.org/officeDocument/2006/relationships/hyperlink" Target="https://emar.energycodes.co.uk/rm/resources/TX_cX4dCFS7EeuGWeSXvTEFcQ" TargetMode="External"/><Relationship Id="rId744" Type="http://schemas.openxmlformats.org/officeDocument/2006/relationships/hyperlink" Target="https://emar.energycodes.co.uk/rm/resources/TX_cYI7tVS7EeuGWeSXvTEFcQ" TargetMode="External"/><Relationship Id="rId786" Type="http://schemas.openxmlformats.org/officeDocument/2006/relationships/hyperlink" Target="https://emar.energycodes.co.uk/rm/resources/TX_cYI7tVS7EeuGWeSXvTEFcQ" TargetMode="External"/><Relationship Id="rId80" Type="http://schemas.openxmlformats.org/officeDocument/2006/relationships/hyperlink" Target="https://emar.energycodes.co.uk/rm/resources/TX_cYF4YFS7EeuGWeSXvTEFcQ" TargetMode="External"/><Relationship Id="rId176" Type="http://schemas.openxmlformats.org/officeDocument/2006/relationships/hyperlink" Target="https://emar.energycodes.co.uk/rm/resources/TX_cYI7tVS7EeuGWeSXvTEFcQ" TargetMode="External"/><Relationship Id="rId341" Type="http://schemas.openxmlformats.org/officeDocument/2006/relationships/hyperlink" Target="https://emar.energycodes.co.uk/rm/resources/TX_cXvTF1S7EeuGWeSXvTEFcQ" TargetMode="External"/><Relationship Id="rId383" Type="http://schemas.openxmlformats.org/officeDocument/2006/relationships/hyperlink" Target="https://emar.energycodes.co.uk/rm/resources/TX_cXusBFS7EeuGWeSXvTEFcQ" TargetMode="External"/><Relationship Id="rId439" Type="http://schemas.openxmlformats.org/officeDocument/2006/relationships/hyperlink" Target="https://emar.energycodes.co.uk/rm/resources/TX_cX5rIVS7EeuGWeSXvTEFcQ" TargetMode="External"/><Relationship Id="rId590" Type="http://schemas.openxmlformats.org/officeDocument/2006/relationships/hyperlink" Target="https://emar.energycodes.co.uk/rm/resources/TX_cX4dCFS7EeuGWeSXvTEFcQ" TargetMode="External"/><Relationship Id="rId604" Type="http://schemas.openxmlformats.org/officeDocument/2006/relationships/hyperlink" Target="https://emar.energycodes.co.uk/rm/resources/TX_cX4dCFS7EeuGWeSXvTEFcQ" TargetMode="External"/><Relationship Id="rId646" Type="http://schemas.openxmlformats.org/officeDocument/2006/relationships/hyperlink" Target="https://emar.energycodes.co.uk/rm/resources/TX_ja0bALnYEe295eUBKAOs0w" TargetMode="External"/><Relationship Id="rId811" Type="http://schemas.openxmlformats.org/officeDocument/2006/relationships/hyperlink" Target="https://emar.energycodes.co.uk/rm/resources/TX_cYDcIlS7EeuGWeSXvTEFcQ" TargetMode="External"/><Relationship Id="rId201" Type="http://schemas.openxmlformats.org/officeDocument/2006/relationships/hyperlink" Target="https://emar.energycodes.co.uk/rm/resources/TX_cYF4YFS7EeuGWeSXvTEFcQ" TargetMode="External"/><Relationship Id="rId243" Type="http://schemas.openxmlformats.org/officeDocument/2006/relationships/hyperlink" Target="https://emar.energycodes.co.uk/rm/resources/TX_obv28HRiEeyG8IY_NlR-7Q" TargetMode="External"/><Relationship Id="rId285" Type="http://schemas.openxmlformats.org/officeDocument/2006/relationships/hyperlink" Target="https://emar.energycodes.co.uk/rm/resources/TX_cXvTF1S7EeuGWeSXvTEFcQ" TargetMode="External"/><Relationship Id="rId450" Type="http://schemas.openxmlformats.org/officeDocument/2006/relationships/hyperlink" Target="https://emar.energycodes.co.uk/rm/resources/TX_cX5rIVS7EeuGWeSXvTEFcQ" TargetMode="External"/><Relationship Id="rId506" Type="http://schemas.openxmlformats.org/officeDocument/2006/relationships/hyperlink" Target="https://emar.energycodes.co.uk/rm/resources/TX_cYCOB1S7EeuGWeSXvTEFcQ" TargetMode="External"/><Relationship Id="rId688" Type="http://schemas.openxmlformats.org/officeDocument/2006/relationships/hyperlink" Target="https://emar.energycodes.co.uk/rm/resources/TX_cYHtklS7EeuGWeSXvTEFcQ" TargetMode="External"/><Relationship Id="rId853" Type="http://schemas.openxmlformats.org/officeDocument/2006/relationships/hyperlink" Target="https://emar.energycodes.co.uk/rm/resources/TX_1jSIbf9HEeucfNymoP8LZw" TargetMode="External"/><Relationship Id="rId38" Type="http://schemas.openxmlformats.org/officeDocument/2006/relationships/hyperlink" Target="https://emar.energycodes.co.uk/rm/resources/TX_cXusBFS7EeuGWeSXvTEFcQ" TargetMode="External"/><Relationship Id="rId103" Type="http://schemas.openxmlformats.org/officeDocument/2006/relationships/hyperlink" Target="https://emar.energycodes.co.uk/rm/resources/TX_cX65R1S7EeuGWeSXvTEFcQ" TargetMode="External"/><Relationship Id="rId310" Type="http://schemas.openxmlformats.org/officeDocument/2006/relationships/hyperlink" Target="https://emar.energycodes.co.uk/rm/resources/TX_cXusBFS7EeuGWeSXvTEFcQ" TargetMode="External"/><Relationship Id="rId492" Type="http://schemas.openxmlformats.org/officeDocument/2006/relationships/hyperlink" Target="https://emar.energycodes.co.uk/rm/resources/TX_cXusBFS7EeuGWeSXvTEFcQ" TargetMode="External"/><Relationship Id="rId548" Type="http://schemas.openxmlformats.org/officeDocument/2006/relationships/hyperlink" Target="https://emar.energycodes.co.uk/rm/resources/TX_cXusBFS7EeuGWeSXvTEFcQ" TargetMode="External"/><Relationship Id="rId713" Type="http://schemas.openxmlformats.org/officeDocument/2006/relationships/hyperlink" Target="https://emar.energycodes.co.uk/rm/resources/TX_cYI7tVS7EeuGWeSXvTEFcQ" TargetMode="External"/><Relationship Id="rId755" Type="http://schemas.openxmlformats.org/officeDocument/2006/relationships/hyperlink" Target="https://emar.energycodes.co.uk/rm/resources/TX_cYFRUlS7EeuGWeSXvTEFcQ" TargetMode="External"/><Relationship Id="rId797" Type="http://schemas.openxmlformats.org/officeDocument/2006/relationships/hyperlink" Target="https://emar.energycodes.co.uk/rm/resources/TX_RraQ8ITwEey_HrZmCCtbkA" TargetMode="External"/><Relationship Id="rId91" Type="http://schemas.openxmlformats.org/officeDocument/2006/relationships/hyperlink" Target="https://emar.energycodes.co.uk/rm/resources/TX_cXusBFS7EeuGWeSXvTEFcQ" TargetMode="External"/><Relationship Id="rId145" Type="http://schemas.openxmlformats.org/officeDocument/2006/relationships/hyperlink" Target="https://emar.energycodes.co.uk/rm/resources/TX_cXrotlS7EeuGWeSXvTEFcQ" TargetMode="External"/><Relationship Id="rId187" Type="http://schemas.openxmlformats.org/officeDocument/2006/relationships/hyperlink" Target="https://emar.energycodes.co.uk/rm/resources/TX_cXusBFS7EeuGWeSXvTEFcQ" TargetMode="External"/><Relationship Id="rId352" Type="http://schemas.openxmlformats.org/officeDocument/2006/relationships/hyperlink" Target="https://emar.energycodes.co.uk/rm/resources/TX_cYCOB1S7EeuGWeSXvTEFcQ" TargetMode="External"/><Relationship Id="rId394" Type="http://schemas.openxmlformats.org/officeDocument/2006/relationships/hyperlink" Target="https://emar.energycodes.co.uk/rm/resources/TX_cXvTF1S7EeuGWeSXvTEFcQ" TargetMode="External"/><Relationship Id="rId408" Type="http://schemas.openxmlformats.org/officeDocument/2006/relationships/hyperlink" Target="https://emar.energycodes.co.uk/rm/resources/TX_cYHtklS7EeuGWeSXvTEFcQ" TargetMode="External"/><Relationship Id="rId615" Type="http://schemas.openxmlformats.org/officeDocument/2006/relationships/hyperlink" Target="https://emar.energycodes.co.uk/rm/resources/TX_cX0yp1S7EeuGWeSXvTEFcQ" TargetMode="External"/><Relationship Id="rId822" Type="http://schemas.openxmlformats.org/officeDocument/2006/relationships/hyperlink" Target="https://emar.energycodes.co.uk/rm/resources/TX_7FSk8HRiEeyG8IY_NlR-7Q" TargetMode="External"/><Relationship Id="rId212" Type="http://schemas.openxmlformats.org/officeDocument/2006/relationships/hyperlink" Target="https://emar.energycodes.co.uk/rm/resources/TX_cYI7tVS7EeuGWeSXvTEFcQ" TargetMode="External"/><Relationship Id="rId254" Type="http://schemas.openxmlformats.org/officeDocument/2006/relationships/hyperlink" Target="https://emar.energycodes.co.uk/rm/resources/TX_cYKJ1FS7EeuGWeSXvTEFcQ" TargetMode="External"/><Relationship Id="rId657" Type="http://schemas.openxmlformats.org/officeDocument/2006/relationships/hyperlink" Target="https://emar.energycodes.co.uk/rm/resources/TX_rP0BULnYEe295eUBKAOs0w" TargetMode="External"/><Relationship Id="rId699" Type="http://schemas.openxmlformats.org/officeDocument/2006/relationships/hyperlink" Target="https://emar.energycodes.co.uk/rm/resources/TX_cYI7tVS7EeuGWeSXvTEFcQ" TargetMode="External"/><Relationship Id="rId49" Type="http://schemas.openxmlformats.org/officeDocument/2006/relationships/hyperlink" Target="https://emar.energycodes.co.uk/rm/resources/TX_cYCOB1S7EeuGWeSXvTEFcQ" TargetMode="External"/><Relationship Id="rId114" Type="http://schemas.openxmlformats.org/officeDocument/2006/relationships/hyperlink" Target="https://emar.energycodes.co.uk/rm/resources/TX_cYI7tVS7EeuGWeSXvTEFcQ" TargetMode="External"/><Relationship Id="rId296" Type="http://schemas.openxmlformats.org/officeDocument/2006/relationships/hyperlink" Target="https://emar.energycodes.co.uk/rm/resources/TX_cXrouVS7EeuGWeSXvTEFcQ" TargetMode="External"/><Relationship Id="rId461" Type="http://schemas.openxmlformats.org/officeDocument/2006/relationships/hyperlink" Target="https://emar.energycodes.co.uk/rm/resources/TX_cYI7tVS7EeuGWeSXvTEFcQ" TargetMode="External"/><Relationship Id="rId517" Type="http://schemas.openxmlformats.org/officeDocument/2006/relationships/hyperlink" Target="https://emar.energycodes.co.uk/rm/resources/TX_cXvTF1S7EeuGWeSXvTEFcQ" TargetMode="External"/><Relationship Id="rId559" Type="http://schemas.openxmlformats.org/officeDocument/2006/relationships/hyperlink" Target="https://emar.energycodes.co.uk/rm/resources/TX_cYHtklS7EeuGWeSXvTEFcQ" TargetMode="External"/><Relationship Id="rId724" Type="http://schemas.openxmlformats.org/officeDocument/2006/relationships/hyperlink" Target="https://emar.energycodes.co.uk/rm/resources/TX_cXusBFS7EeuGWeSXvTEFcQ" TargetMode="External"/><Relationship Id="rId766" Type="http://schemas.openxmlformats.org/officeDocument/2006/relationships/hyperlink" Target="https://emar.energycodes.co.uk/rm/resources/TX_cYEqR1S7EeuGWeSXvTEFcQ" TargetMode="External"/><Relationship Id="rId60" Type="http://schemas.openxmlformats.org/officeDocument/2006/relationships/hyperlink" Target="https://emar.energycodes.co.uk/rm/resources/TX_cXusBFS7EeuGWeSXvTEFcQ" TargetMode="External"/><Relationship Id="rId156" Type="http://schemas.openxmlformats.org/officeDocument/2006/relationships/hyperlink" Target="https://emar.energycodes.co.uk/rm/resources/TX_cYI7tVS7EeuGWeSXvTEFcQ" TargetMode="External"/><Relationship Id="rId198" Type="http://schemas.openxmlformats.org/officeDocument/2006/relationships/hyperlink" Target="https://emar.energycodes.co.uk/rm/resources/TX_cYJixVS7EeuGWeSXvTEFcQ" TargetMode="External"/><Relationship Id="rId321" Type="http://schemas.openxmlformats.org/officeDocument/2006/relationships/hyperlink" Target="https://emar.energycodes.co.uk/rm/resources/TX_cX4dCFS7EeuGWeSXvTEFcQ" TargetMode="External"/><Relationship Id="rId363" Type="http://schemas.openxmlformats.org/officeDocument/2006/relationships/hyperlink" Target="https://emar.energycodes.co.uk/rm/resources/TX_cYCOB1S7EeuGWeSXvTEFcQ" TargetMode="External"/><Relationship Id="rId419" Type="http://schemas.openxmlformats.org/officeDocument/2006/relationships/hyperlink" Target="https://emar.energycodes.co.uk/rm/resources/TX_cX2n0FS7EeuGWeSXvTEFcQ" TargetMode="External"/><Relationship Id="rId570" Type="http://schemas.openxmlformats.org/officeDocument/2006/relationships/hyperlink" Target="https://emar.energycodes.co.uk/rm/resources/TX_cYFRWlS7EeuGWeSXvTEFcQ" TargetMode="External"/><Relationship Id="rId626" Type="http://schemas.openxmlformats.org/officeDocument/2006/relationships/hyperlink" Target="https://emar.energycodes.co.uk/rm/resources/TX_cYI7tVS7EeuGWeSXvTEFcQ" TargetMode="External"/><Relationship Id="rId223" Type="http://schemas.openxmlformats.org/officeDocument/2006/relationships/hyperlink" Target="https://emar.energycodes.co.uk/rm/resources/TX_cYDcIlS7EeuGWeSXvTEFcQ" TargetMode="External"/><Relationship Id="rId430" Type="http://schemas.openxmlformats.org/officeDocument/2006/relationships/hyperlink" Target="https://emar.energycodes.co.uk/rm/resources/TX_cYI7tVS7EeuGWeSXvTEFcQ" TargetMode="External"/><Relationship Id="rId668" Type="http://schemas.openxmlformats.org/officeDocument/2006/relationships/hyperlink" Target="https://emar.energycodes.co.uk/rm/resources/TX_cYHtklS7EeuGWeSXvTEFcQ" TargetMode="External"/><Relationship Id="rId833" Type="http://schemas.openxmlformats.org/officeDocument/2006/relationships/hyperlink" Target="https://emar.energycodes.co.uk/rm/resources/TX_7FSk8HRiEeyG8IY_NlR-7Q" TargetMode="External"/><Relationship Id="rId18" Type="http://schemas.openxmlformats.org/officeDocument/2006/relationships/hyperlink" Target="https://emar.energycodes.co.uk/rm/resources/TX_cYKJ0VS7EeuGWeSXvTEFcQ" TargetMode="External"/><Relationship Id="rId265" Type="http://schemas.openxmlformats.org/officeDocument/2006/relationships/hyperlink" Target="https://emar.energycodes.co.uk/rm/resources/TX_cXzkh1S7EeuGWeSXvTEFcQ" TargetMode="External"/><Relationship Id="rId472" Type="http://schemas.openxmlformats.org/officeDocument/2006/relationships/hyperlink" Target="https://emar.energycodes.co.uk/rm/resources/TX_cX8uc1S7EeuGWeSXvTEFcQ" TargetMode="External"/><Relationship Id="rId528" Type="http://schemas.openxmlformats.org/officeDocument/2006/relationships/hyperlink" Target="https://emar.energycodes.co.uk/rm/resources/TX_cXusBFS7EeuGWeSXvTEFcQ" TargetMode="External"/><Relationship Id="rId735" Type="http://schemas.openxmlformats.org/officeDocument/2006/relationships/hyperlink" Target="https://emar.energycodes.co.uk/rm/resources/TX_cYCOB1S7EeuGWeSXvTEFcQ" TargetMode="External"/><Relationship Id="rId125" Type="http://schemas.openxmlformats.org/officeDocument/2006/relationships/hyperlink" Target="https://emar.energycodes.co.uk/rm/resources/TX_cX65R1S7EeuGWeSXvTEFcQ" TargetMode="External"/><Relationship Id="rId167" Type="http://schemas.openxmlformats.org/officeDocument/2006/relationships/hyperlink" Target="https://emar.energycodes.co.uk/rm/resources/TX_cYJixVS7EeuGWeSXvTEFcQ" TargetMode="External"/><Relationship Id="rId332" Type="http://schemas.openxmlformats.org/officeDocument/2006/relationships/hyperlink" Target="https://emar.energycodes.co.uk/rm/resources/TX_cX8uc1S7EeuGWeSXvTEFcQ" TargetMode="External"/><Relationship Id="rId374" Type="http://schemas.openxmlformats.org/officeDocument/2006/relationships/hyperlink" Target="https://emar.energycodes.co.uk/rm/resources/TX_cYCOB1S7EeuGWeSXvTEFcQ" TargetMode="External"/><Relationship Id="rId581" Type="http://schemas.openxmlformats.org/officeDocument/2006/relationships/hyperlink" Target="https://emar.energycodes.co.uk/rm/resources/TX_cXusBFS7EeuGWeSXvTEFcQ" TargetMode="External"/><Relationship Id="rId777" Type="http://schemas.openxmlformats.org/officeDocument/2006/relationships/hyperlink" Target="https://emar.energycodes.co.uk/rm/resources/TX_cYI7tVS7EeuGWeSXvTEFcQ" TargetMode="External"/><Relationship Id="rId71" Type="http://schemas.openxmlformats.org/officeDocument/2006/relationships/hyperlink" Target="https://emar.energycodes.co.uk/rm/resources/TX_ja0bALnYEe295eUBKAOs0w" TargetMode="External"/><Relationship Id="rId234" Type="http://schemas.openxmlformats.org/officeDocument/2006/relationships/hyperlink" Target="https://emar.energycodes.co.uk/rm/resources/TX_cXs20FS7EeuGWeSXvTEFcQ" TargetMode="External"/><Relationship Id="rId637" Type="http://schemas.openxmlformats.org/officeDocument/2006/relationships/hyperlink" Target="https://emar.energycodes.co.uk/rm/resources/TX_cYI7tVS7EeuGWeSXvTEFcQ" TargetMode="External"/><Relationship Id="rId679" Type="http://schemas.openxmlformats.org/officeDocument/2006/relationships/hyperlink" Target="https://emar.energycodes.co.uk/rm/resources/TX_cYHtklS7EeuGWeSXvTEFcQ" TargetMode="External"/><Relationship Id="rId802" Type="http://schemas.openxmlformats.org/officeDocument/2006/relationships/hyperlink" Target="https://emar.energycodes.co.uk/rm/resources/TX_cXsPx1S7EeuGWeSXvTEFcQ" TargetMode="External"/><Relationship Id="rId844" Type="http://schemas.openxmlformats.org/officeDocument/2006/relationships/hyperlink" Target="https://emar.energycodes.co.uk/rm/resources/TX_7FSk8HRiEeyG8IY_NlR-7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YJixVS7EeuGWeSXvTEFcQ" TargetMode="External"/><Relationship Id="rId276" Type="http://schemas.openxmlformats.org/officeDocument/2006/relationships/hyperlink" Target="https://emar.energycodes.co.uk/rm/resources/TX_cXrouVS7EeuGWeSXvTEFcQ" TargetMode="External"/><Relationship Id="rId441" Type="http://schemas.openxmlformats.org/officeDocument/2006/relationships/hyperlink" Target="https://emar.energycodes.co.uk/rm/resources/TX_cX8HYFS7EeuGWeSXvTEFcQ" TargetMode="External"/><Relationship Id="rId483" Type="http://schemas.openxmlformats.org/officeDocument/2006/relationships/hyperlink" Target="https://emar.energycodes.co.uk/rm/resources/TX_cXsPx1S7EeuGWeSXvTEFcQ" TargetMode="External"/><Relationship Id="rId539" Type="http://schemas.openxmlformats.org/officeDocument/2006/relationships/hyperlink" Target="https://emar.energycodes.co.uk/rm/resources/TX_cXsPx1S7EeuGWeSXvTEFcQ" TargetMode="External"/><Relationship Id="rId690" Type="http://schemas.openxmlformats.org/officeDocument/2006/relationships/hyperlink" Target="https://emar.energycodes.co.uk/rm/resources/TX_cYAY0VS7EeuGWeSXvTEFcQ" TargetMode="External"/><Relationship Id="rId704" Type="http://schemas.openxmlformats.org/officeDocument/2006/relationships/hyperlink" Target="https://emar.energycodes.co.uk/rm/resources/TX_cX4dCFS7EeuGWeSXvTEFcQ" TargetMode="External"/><Relationship Id="rId746" Type="http://schemas.openxmlformats.org/officeDocument/2006/relationships/hyperlink" Target="https://emar.energycodes.co.uk/rm/resources/TX_cYDcIlS7EeuGWeSXvTEFcQ" TargetMode="External"/><Relationship Id="rId40" Type="http://schemas.openxmlformats.org/officeDocument/2006/relationships/hyperlink" Target="https://emar.energycodes.co.uk/rm/resources/TX_cX8uc1S7EeuGWeSXvTEFcQ" TargetMode="External"/><Relationship Id="rId136" Type="http://schemas.openxmlformats.org/officeDocument/2006/relationships/hyperlink" Target="https://emar.energycodes.co.uk/rm/resources/TX_cXrotlS7EeuGWeSXvTEFcQ" TargetMode="External"/><Relationship Id="rId178" Type="http://schemas.openxmlformats.org/officeDocument/2006/relationships/hyperlink" Target="https://emar.energycodes.co.uk/rm/resources/TX_cX8udFS7EeuGWeSXvTEFcQ" TargetMode="External"/><Relationship Id="rId301" Type="http://schemas.openxmlformats.org/officeDocument/2006/relationships/hyperlink" Target="https://emar.energycodes.co.uk/rm/resources/TX_cYDcIlS7EeuGWeSXvTEFcQ" TargetMode="External"/><Relationship Id="rId343" Type="http://schemas.openxmlformats.org/officeDocument/2006/relationships/hyperlink" Target="https://emar.energycodes.co.uk/rm/resources/TX_cYI7tVS7EeuGWeSXvTEFcQ" TargetMode="External"/><Relationship Id="rId550" Type="http://schemas.openxmlformats.org/officeDocument/2006/relationships/hyperlink" Target="https://emar.energycodes.co.uk/rm/resources/TX_cX4dCFS7EeuGWeSXvTEFcQ" TargetMode="External"/><Relationship Id="rId788" Type="http://schemas.openxmlformats.org/officeDocument/2006/relationships/hyperlink" Target="https://emar.energycodes.co.uk/rm/resources/TX_RraQ8ITwEey_HrZmCCtbkA" TargetMode="External"/><Relationship Id="rId82" Type="http://schemas.openxmlformats.org/officeDocument/2006/relationships/hyperlink" Target="https://emar.energycodes.co.uk/rm/resources/TX_cYF4YFS7EeuGWeSXvTEFcQ" TargetMode="External"/><Relationship Id="rId203" Type="http://schemas.openxmlformats.org/officeDocument/2006/relationships/hyperlink" Target="https://emar.energycodes.co.uk/rm/resources/TX_cYI7tVS7EeuGWeSXvTEFcQ" TargetMode="External"/><Relationship Id="rId385" Type="http://schemas.openxmlformats.org/officeDocument/2006/relationships/hyperlink" Target="https://emar.energycodes.co.uk/rm/resources/TX_4YckMHRiEeyG8IY_NlR-7Q" TargetMode="External"/><Relationship Id="rId592" Type="http://schemas.openxmlformats.org/officeDocument/2006/relationships/hyperlink" Target="https://emar.energycodes.co.uk/rm/resources/TX_cXusBFS7EeuGWeSXvTEFcQ" TargetMode="External"/><Relationship Id="rId606" Type="http://schemas.openxmlformats.org/officeDocument/2006/relationships/hyperlink" Target="https://emar.energycodes.co.uk/rm/resources/TX_cYHtklS7EeuGWeSXvTEFcQ" TargetMode="External"/><Relationship Id="rId648" Type="http://schemas.openxmlformats.org/officeDocument/2006/relationships/hyperlink" Target="https://emar.energycodes.co.uk/rm/resources/TX_cYFRWlS7EeuGWeSXvTEFcQ" TargetMode="External"/><Relationship Id="rId813" Type="http://schemas.openxmlformats.org/officeDocument/2006/relationships/hyperlink" Target="https://emar.energycodes.co.uk/rm/resources/TX_7FSk8HRiEeyG8IY_NlR-7Q" TargetMode="External"/><Relationship Id="rId855" Type="http://schemas.openxmlformats.org/officeDocument/2006/relationships/hyperlink" Target="https://emar.energycodes.co.uk/rm/resources/TX_obv28HRiEeyG8IY_NlR-7Q" TargetMode="External"/><Relationship Id="rId245" Type="http://schemas.openxmlformats.org/officeDocument/2006/relationships/hyperlink" Target="https://emar.energycodes.co.uk/rm/resources/TX_cYHtklS7EeuGWeSXvTEFcQ" TargetMode="External"/><Relationship Id="rId287" Type="http://schemas.openxmlformats.org/officeDocument/2006/relationships/hyperlink" Target="https://emar.energycodes.co.uk/rm/resources/TX_cYHtklS7EeuGWeSXvTEFcQ" TargetMode="External"/><Relationship Id="rId410" Type="http://schemas.openxmlformats.org/officeDocument/2006/relationships/hyperlink" Target="https://emar.energycodes.co.uk/rm/resources/TX_cYCOB1S7EeuGWeSXvTEFcQ" TargetMode="External"/><Relationship Id="rId452" Type="http://schemas.openxmlformats.org/officeDocument/2006/relationships/hyperlink" Target="https://emar.energycodes.co.uk/rm/resources/TX_cXusBFS7EeuGWeSXvTEFcQ" TargetMode="External"/><Relationship Id="rId494" Type="http://schemas.openxmlformats.org/officeDocument/2006/relationships/hyperlink" Target="https://emar.energycodes.co.uk/rm/resources/TX_cYJixVS7EeuGWeSXvTEFcQ" TargetMode="External"/><Relationship Id="rId508" Type="http://schemas.openxmlformats.org/officeDocument/2006/relationships/hyperlink" Target="https://emar.energycodes.co.uk/rm/resources/TX_cYFRUlS7EeuGWeSXvTEFcQ" TargetMode="External"/><Relationship Id="rId715" Type="http://schemas.openxmlformats.org/officeDocument/2006/relationships/hyperlink" Target="https://emar.energycodes.co.uk/rm/resources/TX_cXusBFS7EeuGWeSXvTEFcQ" TargetMode="External"/><Relationship Id="rId105" Type="http://schemas.openxmlformats.org/officeDocument/2006/relationships/hyperlink" Target="https://emar.energycodes.co.uk/rm/resources/TX_cYJixVS7EeuGWeSXvTEFcQ" TargetMode="External"/><Relationship Id="rId147" Type="http://schemas.openxmlformats.org/officeDocument/2006/relationships/hyperlink" Target="https://emar.energycodes.co.uk/rm/resources/TX_cYI7tVS7EeuGWeSXvTEFcQ" TargetMode="External"/><Relationship Id="rId312" Type="http://schemas.openxmlformats.org/officeDocument/2006/relationships/hyperlink" Target="https://emar.energycodes.co.uk/rm/resources/TX_cXusBFS7EeuGWeSXvTEFcQ" TargetMode="External"/><Relationship Id="rId354" Type="http://schemas.openxmlformats.org/officeDocument/2006/relationships/hyperlink" Target="https://emar.energycodes.co.uk/rm/resources/TX_cYCOB1S7EeuGWeSXvTEFcQ" TargetMode="External"/><Relationship Id="rId757" Type="http://schemas.openxmlformats.org/officeDocument/2006/relationships/hyperlink" Target="https://emar.energycodes.co.uk/rm/resources/TX_cXtd51S7EeuGWeSXvTEFcQ" TargetMode="External"/><Relationship Id="rId799" Type="http://schemas.openxmlformats.org/officeDocument/2006/relationships/hyperlink" Target="https://emar.energycodes.co.uk/rm/resources/TX_RraQ8ITwEey_HrZmCCtbkA" TargetMode="External"/><Relationship Id="rId51" Type="http://schemas.openxmlformats.org/officeDocument/2006/relationships/hyperlink" Target="https://emar.energycodes.co.uk/rm/resources/TX_cYF4YFS7EeuGWeSXvTEFcQ" TargetMode="External"/><Relationship Id="rId93" Type="http://schemas.openxmlformats.org/officeDocument/2006/relationships/hyperlink" Target="https://emar.energycodes.co.uk/rm/resources/TX_cXusBFS7EeuGWeSXvTEFcQ" TargetMode="External"/><Relationship Id="rId189" Type="http://schemas.openxmlformats.org/officeDocument/2006/relationships/hyperlink" Target="https://emar.energycodes.co.uk/rm/resources/TX_cYI7tVS7EeuGWeSXvTEFcQ" TargetMode="External"/><Relationship Id="rId396" Type="http://schemas.openxmlformats.org/officeDocument/2006/relationships/hyperlink" Target="https://emar.energycodes.co.uk/rm/resources/TX_cXusBFS7EeuGWeSXvTEFcQ" TargetMode="External"/><Relationship Id="rId561" Type="http://schemas.openxmlformats.org/officeDocument/2006/relationships/hyperlink" Target="https://emar.energycodes.co.uk/rm/resources/TX_cYI7tVS7EeuGWeSXvTEFcQ" TargetMode="External"/><Relationship Id="rId617" Type="http://schemas.openxmlformats.org/officeDocument/2006/relationships/hyperlink" Target="https://emar.energycodes.co.uk/rm/resources/TX_cX0yp1S7EeuGWeSXvTEFcQ" TargetMode="External"/><Relationship Id="rId659" Type="http://schemas.openxmlformats.org/officeDocument/2006/relationships/hyperlink" Target="https://emar.energycodes.co.uk/rm/resources/TX_cYJixVS7EeuGWeSXvTEFcQ" TargetMode="External"/><Relationship Id="rId824" Type="http://schemas.openxmlformats.org/officeDocument/2006/relationships/hyperlink" Target="https://emar.energycodes.co.uk/rm/resources/TX_cXusBFS7EeuGWeSXvTEFcQ" TargetMode="External"/><Relationship Id="rId214" Type="http://schemas.openxmlformats.org/officeDocument/2006/relationships/hyperlink" Target="https://emar.energycodes.co.uk/rm/resources/TX_cXusBFS7EeuGWeSXvTEFcQ" TargetMode="External"/><Relationship Id="rId256" Type="http://schemas.openxmlformats.org/officeDocument/2006/relationships/hyperlink" Target="https://emar.energycodes.co.uk/rm/resources/TX_cXrouVS7EeuGWeSXvTEFcQ" TargetMode="External"/><Relationship Id="rId298" Type="http://schemas.openxmlformats.org/officeDocument/2006/relationships/hyperlink" Target="https://emar.energycodes.co.uk/rm/resources/TX_cX4dCFS7EeuGWeSXvTEFcQ" TargetMode="External"/><Relationship Id="rId421" Type="http://schemas.openxmlformats.org/officeDocument/2006/relationships/hyperlink" Target="https://emar.energycodes.co.uk/rm/resources/TX_cYDcIlS7EeuGWeSXvTEFcQ" TargetMode="External"/><Relationship Id="rId463" Type="http://schemas.openxmlformats.org/officeDocument/2006/relationships/hyperlink" Target="https://emar.energycodes.co.uk/rm/resources/TX_cXusBFS7EeuGWeSXvTEFcQ" TargetMode="External"/><Relationship Id="rId519" Type="http://schemas.openxmlformats.org/officeDocument/2006/relationships/hyperlink" Target="https://emar.energycodes.co.uk/rm/resources/TX_cYKJ1FS7EeuGWeSXvTEFcQ" TargetMode="External"/><Relationship Id="rId670" Type="http://schemas.openxmlformats.org/officeDocument/2006/relationships/hyperlink" Target="https://emar.energycodes.co.uk/rm/resources/TX_cYCOB1S7EeuGWeSXvTEFcQ" TargetMode="External"/><Relationship Id="rId116" Type="http://schemas.openxmlformats.org/officeDocument/2006/relationships/hyperlink" Target="https://emar.energycodes.co.uk/rm/resources/TX_cYJixVS7EeuGWeSXvTEFcQ" TargetMode="External"/><Relationship Id="rId158" Type="http://schemas.openxmlformats.org/officeDocument/2006/relationships/hyperlink" Target="https://emar.energycodes.co.uk/rm/resources/TX_cYJixVS7EeuGWeSXvTEFcQ" TargetMode="External"/><Relationship Id="rId323" Type="http://schemas.openxmlformats.org/officeDocument/2006/relationships/hyperlink" Target="https://emar.energycodes.co.uk/rm/resources/TX_cX0yp1S7EeuGWeSXvTEFcQ" TargetMode="External"/><Relationship Id="rId530" Type="http://schemas.openxmlformats.org/officeDocument/2006/relationships/hyperlink" Target="https://emar.energycodes.co.uk/rm/resources/TX_cXsPx1S7EeuGWeSXvTEFcQ" TargetMode="External"/><Relationship Id="rId726" Type="http://schemas.openxmlformats.org/officeDocument/2006/relationships/hyperlink" Target="https://emar.energycodes.co.uk/rm/resources/TX_cYFRUlS7EeuGWeSXvTEFcQ" TargetMode="External"/><Relationship Id="rId768" Type="http://schemas.openxmlformats.org/officeDocument/2006/relationships/hyperlink" Target="https://emar.energycodes.co.uk/rm/resources/TX_cYCOB1S7EeuGWeSXvTEFcQ" TargetMode="External"/><Relationship Id="rId20" Type="http://schemas.openxmlformats.org/officeDocument/2006/relationships/hyperlink" Target="https://emar.energycodes.co.uk/rm/resources/TX_cX0ypVS7EeuGWeSXvTEFcQ" TargetMode="External"/><Relationship Id="rId62" Type="http://schemas.openxmlformats.org/officeDocument/2006/relationships/hyperlink" Target="https://emar.energycodes.co.uk/rm/resources/TX_obv28HRiEeyG8IY_NlR-7Q" TargetMode="External"/><Relationship Id="rId365" Type="http://schemas.openxmlformats.org/officeDocument/2006/relationships/hyperlink" Target="https://emar.energycodes.co.uk/rm/resources/TX_cXusBFS7EeuGWeSXvTEFcQ" TargetMode="External"/><Relationship Id="rId572" Type="http://schemas.openxmlformats.org/officeDocument/2006/relationships/hyperlink" Target="https://emar.energycodes.co.uk/rm/resources/TX_cX4dCFS7EeuGWeSXvTEFcQ" TargetMode="External"/><Relationship Id="rId628" Type="http://schemas.openxmlformats.org/officeDocument/2006/relationships/hyperlink" Target="https://emar.energycodes.co.uk/rm/resources/TX_ja0bALnYEe295eUBKAOs0w" TargetMode="External"/><Relationship Id="rId835" Type="http://schemas.openxmlformats.org/officeDocument/2006/relationships/hyperlink" Target="https://emar.energycodes.co.uk/rm/resources/TX_cYI7tVS7EeuGWeSXvTEFcQ" TargetMode="External"/><Relationship Id="rId225" Type="http://schemas.openxmlformats.org/officeDocument/2006/relationships/hyperlink" Target="https://emar.energycodes.co.uk/rm/resources/TX_cXusBFS7EeuGWeSXvTEFcQ" TargetMode="External"/><Relationship Id="rId267" Type="http://schemas.openxmlformats.org/officeDocument/2006/relationships/hyperlink" Target="https://emar.energycodes.co.uk/rm/resources/TX_cX4dCFS7EeuGWeSXvTEFcQ" TargetMode="External"/><Relationship Id="rId432" Type="http://schemas.openxmlformats.org/officeDocument/2006/relationships/hyperlink" Target="https://emar.energycodes.co.uk/rm/resources/TX_cXrotlS7EeuGWeSXvTEFcQ" TargetMode="External"/><Relationship Id="rId474" Type="http://schemas.openxmlformats.org/officeDocument/2006/relationships/hyperlink" Target="https://emar.energycodes.co.uk/rm/resources/TX_cX5rIVS7EeuGWeSXvTEFcQ" TargetMode="External"/><Relationship Id="rId127" Type="http://schemas.openxmlformats.org/officeDocument/2006/relationships/hyperlink" Target="https://emar.energycodes.co.uk/rm/resources/TX_cYJixVS7EeuGWeSXvTEFcQ" TargetMode="External"/><Relationship Id="rId681" Type="http://schemas.openxmlformats.org/officeDocument/2006/relationships/hyperlink" Target="https://emar.energycodes.co.uk/rm/resources/TX_cYHtklS7EeuGWeSXvTEFcQ" TargetMode="External"/><Relationship Id="rId737" Type="http://schemas.openxmlformats.org/officeDocument/2006/relationships/hyperlink" Target="https://emar.energycodes.co.uk/rm/resources/TX_cYCOB1S7EeuGWeSXvTEFcQ" TargetMode="External"/><Relationship Id="rId779" Type="http://schemas.openxmlformats.org/officeDocument/2006/relationships/hyperlink" Target="https://emar.energycodes.co.uk/rm/resources/TX_s3xWUHRiEeyG8IY_NlR-7Q" TargetMode="External"/><Relationship Id="rId31" Type="http://schemas.openxmlformats.org/officeDocument/2006/relationships/hyperlink" Target="https://emar.energycodes.co.uk/rm/resources/TX_cXzkgVS7EeuGWeSXvTEFcQ" TargetMode="External"/><Relationship Id="rId73" Type="http://schemas.openxmlformats.org/officeDocument/2006/relationships/hyperlink" Target="https://emar.energycodes.co.uk/rm/resources/TX_cYI7tVS7EeuGWeSXvTEFcQ" TargetMode="External"/><Relationship Id="rId169" Type="http://schemas.openxmlformats.org/officeDocument/2006/relationships/hyperlink" Target="https://emar.energycodes.co.uk/rm/resources/TX_cXusBFS7EeuGWeSXvTEFcQ" TargetMode="External"/><Relationship Id="rId334" Type="http://schemas.openxmlformats.org/officeDocument/2006/relationships/hyperlink" Target="https://emar.energycodes.co.uk/rm/resources/TX_cX8uc1S7EeuGWeSXvTEFcQ" TargetMode="External"/><Relationship Id="rId376" Type="http://schemas.openxmlformats.org/officeDocument/2006/relationships/hyperlink" Target="https://emar.energycodes.co.uk/rm/resources/TX_cYCOB1S7EeuGWeSXvTEFcQ" TargetMode="External"/><Relationship Id="rId541" Type="http://schemas.openxmlformats.org/officeDocument/2006/relationships/hyperlink" Target="https://emar.energycodes.co.uk/rm/resources/TX_cXsPx1S7EeuGWeSXvTEFcQ" TargetMode="External"/><Relationship Id="rId583" Type="http://schemas.openxmlformats.org/officeDocument/2006/relationships/hyperlink" Target="https://emar.energycodes.co.uk/rm/resources/TX_cXusBFS7EeuGWeSXvTEFcQ" TargetMode="External"/><Relationship Id="rId639" Type="http://schemas.openxmlformats.org/officeDocument/2006/relationships/hyperlink" Target="https://emar.energycodes.co.uk/rm/resources/TX_cXusBFS7EeuGWeSXvTEFcQ" TargetMode="External"/><Relationship Id="rId790" Type="http://schemas.openxmlformats.org/officeDocument/2006/relationships/hyperlink" Target="https://emar.energycodes.co.uk/rm/resources/TX_RraQ8ITwEey_HrZmCCtbkA" TargetMode="External"/><Relationship Id="rId804" Type="http://schemas.openxmlformats.org/officeDocument/2006/relationships/hyperlink" Target="https://emar.energycodes.co.uk/rm/resources/TX_RraQ8ITwEey_HrZmCCtbkA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emar.energycodes.co.uk/rm/resources/TX_cX8udFS7EeuGWeSXvTEFcQ" TargetMode="External"/><Relationship Id="rId236" Type="http://schemas.openxmlformats.org/officeDocument/2006/relationships/hyperlink" Target="https://emar.energycodes.co.uk/rm/resources/TX_cXsPx1S7EeuGWeSXvTEFcQ" TargetMode="External"/><Relationship Id="rId278" Type="http://schemas.openxmlformats.org/officeDocument/2006/relationships/hyperlink" Target="https://emar.energycodes.co.uk/rm/resources/TX_cYCOB1S7EeuGWeSXvTEFcQ" TargetMode="External"/><Relationship Id="rId401" Type="http://schemas.openxmlformats.org/officeDocument/2006/relationships/hyperlink" Target="https://emar.energycodes.co.uk/rm/resources/TX_cYF4YFS7EeuGWeSXvTEFcQ" TargetMode="External"/><Relationship Id="rId443" Type="http://schemas.openxmlformats.org/officeDocument/2006/relationships/hyperlink" Target="https://emar.energycodes.co.uk/rm/resources/TX_cXusBFS7EeuGWeSXvTEFcQ" TargetMode="External"/><Relationship Id="rId650" Type="http://schemas.openxmlformats.org/officeDocument/2006/relationships/hyperlink" Target="https://emar.energycodes.co.uk/rm/resources/TX_cYHtklS7EeuGWeSXvTEFcQ" TargetMode="External"/><Relationship Id="rId846" Type="http://schemas.openxmlformats.org/officeDocument/2006/relationships/hyperlink" Target="https://emar.energycodes.co.uk/rm/resources/TX_1lP3Qv9HEeucfNymoP8LZw" TargetMode="External"/><Relationship Id="rId303" Type="http://schemas.openxmlformats.org/officeDocument/2006/relationships/hyperlink" Target="https://emar.energycodes.co.uk/rm/resources/TX_cYCOB1S7EeuGWeSXvTEFcQ" TargetMode="External"/><Relationship Id="rId485" Type="http://schemas.openxmlformats.org/officeDocument/2006/relationships/hyperlink" Target="https://emar.energycodes.co.uk/rm/resources/TX_cXusBFS7EeuGWeSXvTEFcQ" TargetMode="External"/><Relationship Id="rId692" Type="http://schemas.openxmlformats.org/officeDocument/2006/relationships/hyperlink" Target="https://emar.energycodes.co.uk/rm/resources/TX_cYHtklS7EeuGWeSXvTEFcQ" TargetMode="External"/><Relationship Id="rId706" Type="http://schemas.openxmlformats.org/officeDocument/2006/relationships/hyperlink" Target="https://emar.energycodes.co.uk/rm/resources/TX_cYDcIlS7EeuGWeSXvTEFcQ" TargetMode="External"/><Relationship Id="rId748" Type="http://schemas.openxmlformats.org/officeDocument/2006/relationships/hyperlink" Target="https://emar.energycodes.co.uk/rm/resources/TX_cYCOB1S7EeuGWeSXvTEFcQ" TargetMode="External"/><Relationship Id="rId42" Type="http://schemas.openxmlformats.org/officeDocument/2006/relationships/hyperlink" Target="https://emar.energycodes.co.uk/rm/resources/TX_cXzkgVS7EeuGWeSXvTEFcQ" TargetMode="External"/><Relationship Id="rId84" Type="http://schemas.openxmlformats.org/officeDocument/2006/relationships/hyperlink" Target="https://emar.energycodes.co.uk/rm/resources/TX_cX65R1S7EeuGWeSXvTEFcQ" TargetMode="External"/><Relationship Id="rId138" Type="http://schemas.openxmlformats.org/officeDocument/2006/relationships/hyperlink" Target="https://emar.energycodes.co.uk/rm/resources/TX_cXrotlS7EeuGWeSXvTEFcQ" TargetMode="External"/><Relationship Id="rId345" Type="http://schemas.openxmlformats.org/officeDocument/2006/relationships/hyperlink" Target="https://emar.energycodes.co.uk/rm/resources/TX_cXvTF1S7EeuGWeSXvTEFcQ" TargetMode="External"/><Relationship Id="rId387" Type="http://schemas.openxmlformats.org/officeDocument/2006/relationships/hyperlink" Target="https://emar.energycodes.co.uk/rm/resources/TX_cXusBFS7EeuGWeSXvTEFcQ" TargetMode="External"/><Relationship Id="rId510" Type="http://schemas.openxmlformats.org/officeDocument/2006/relationships/hyperlink" Target="https://emar.energycodes.co.uk/rm/resources/TX_cYI7tVS7EeuGWeSXvTEFcQ" TargetMode="External"/><Relationship Id="rId552" Type="http://schemas.openxmlformats.org/officeDocument/2006/relationships/hyperlink" Target="https://emar.energycodes.co.uk/rm/resources/TX_cX4dCFS7EeuGWeSXvTEFcQ" TargetMode="External"/><Relationship Id="rId594" Type="http://schemas.openxmlformats.org/officeDocument/2006/relationships/hyperlink" Target="https://emar.energycodes.co.uk/rm/resources/TX_cYDcKFS7EeuGWeSXvTEFcQ" TargetMode="External"/><Relationship Id="rId608" Type="http://schemas.openxmlformats.org/officeDocument/2006/relationships/hyperlink" Target="https://emar.energycodes.co.uk/rm/resources/TX_cYHtklS7EeuGWeSXvTEFcQ" TargetMode="External"/><Relationship Id="rId815" Type="http://schemas.openxmlformats.org/officeDocument/2006/relationships/hyperlink" Target="https://emar.energycodes.co.uk/rm/resources/TX_wWaAYHRiEeyG8IY_NlR-7Q" TargetMode="External"/><Relationship Id="rId191" Type="http://schemas.openxmlformats.org/officeDocument/2006/relationships/hyperlink" Target="https://emar.energycodes.co.uk/rm/resources/TX_cX8uc1S7EeuGWeSXvTEFcQ" TargetMode="External"/><Relationship Id="rId205" Type="http://schemas.openxmlformats.org/officeDocument/2006/relationships/hyperlink" Target="https://emar.energycodes.co.uk/rm/resources/TX_cXusBFS7EeuGWeSXvTEFcQ" TargetMode="External"/><Relationship Id="rId247" Type="http://schemas.openxmlformats.org/officeDocument/2006/relationships/hyperlink" Target="https://emar.energycodes.co.uk/rm/resources/TX_cYI7tVS7EeuGWeSXvTEFcQ" TargetMode="External"/><Relationship Id="rId412" Type="http://schemas.openxmlformats.org/officeDocument/2006/relationships/hyperlink" Target="https://emar.energycodes.co.uk/rm/resources/TX_cXusBFS7EeuGWeSXvTEFcQ" TargetMode="External"/><Relationship Id="rId857" Type="http://schemas.openxmlformats.org/officeDocument/2006/relationships/footer" Target="footer3.xml"/><Relationship Id="rId107" Type="http://schemas.openxmlformats.org/officeDocument/2006/relationships/hyperlink" Target="https://emar.energycodes.co.uk/rm/resources/TX_cX65R1S7EeuGWeSXvTEFcQ" TargetMode="External"/><Relationship Id="rId289" Type="http://schemas.openxmlformats.org/officeDocument/2006/relationships/hyperlink" Target="https://emar.energycodes.co.uk/rm/resources/TX_cX7gUVS7EeuGWeSXvTEFcQ" TargetMode="External"/><Relationship Id="rId454" Type="http://schemas.openxmlformats.org/officeDocument/2006/relationships/hyperlink" Target="https://emar.energycodes.co.uk/rm/resources/TX_cX5rIVS7EeuGWeSXvTEFcQ" TargetMode="External"/><Relationship Id="rId496" Type="http://schemas.openxmlformats.org/officeDocument/2006/relationships/hyperlink" Target="https://emar.energycodes.co.uk/rm/resources/TX_cXusBFS7EeuGWeSXvTEFcQ" TargetMode="External"/><Relationship Id="rId661" Type="http://schemas.openxmlformats.org/officeDocument/2006/relationships/hyperlink" Target="https://emar.energycodes.co.uk/rm/resources/TX_ja0bALnYEe295eUBKAOs0w" TargetMode="External"/><Relationship Id="rId717" Type="http://schemas.openxmlformats.org/officeDocument/2006/relationships/hyperlink" Target="https://emar.energycodes.co.uk/rm/resources/TX_cYCOB1S7EeuGWeSXvTEFcQ" TargetMode="External"/><Relationship Id="rId759" Type="http://schemas.openxmlformats.org/officeDocument/2006/relationships/hyperlink" Target="https://emar.energycodes.co.uk/rm/resources/TX_4YckMHRiEeyG8IY_NlR-7Q" TargetMode="External"/><Relationship Id="rId11" Type="http://schemas.openxmlformats.org/officeDocument/2006/relationships/header" Target="header1.xml"/><Relationship Id="rId53" Type="http://schemas.openxmlformats.org/officeDocument/2006/relationships/hyperlink" Target="https://emar.energycodes.co.uk/rm/resources/TX_cXusBFS7EeuGWeSXvTEFcQ" TargetMode="External"/><Relationship Id="rId149" Type="http://schemas.openxmlformats.org/officeDocument/2006/relationships/hyperlink" Target="https://emar.energycodes.co.uk/rm/resources/TX_cX65R1S7EeuGWeSXvTEFcQ" TargetMode="External"/><Relationship Id="rId314" Type="http://schemas.openxmlformats.org/officeDocument/2006/relationships/hyperlink" Target="https://emar.energycodes.co.uk/rm/resources/TX_cXrouVS7EeuGWeSXvTEFcQ" TargetMode="External"/><Relationship Id="rId356" Type="http://schemas.openxmlformats.org/officeDocument/2006/relationships/hyperlink" Target="https://emar.energycodes.co.uk/rm/resources/TX_cYI7tVS7EeuGWeSXvTEFcQ" TargetMode="External"/><Relationship Id="rId398" Type="http://schemas.openxmlformats.org/officeDocument/2006/relationships/hyperlink" Target="https://emar.energycodes.co.uk/rm/resources/TX_cYF4YFS7EeuGWeSXvTEFcQ" TargetMode="External"/><Relationship Id="rId521" Type="http://schemas.openxmlformats.org/officeDocument/2006/relationships/hyperlink" Target="https://emar.energycodes.co.uk/rm/resources/TX_cYKJ1FS7EeuGWeSXvTEFcQ" TargetMode="External"/><Relationship Id="rId563" Type="http://schemas.openxmlformats.org/officeDocument/2006/relationships/hyperlink" Target="https://emar.energycodes.co.uk/rm/resources/TX_cXusBFS7EeuGWeSXvTEFcQ" TargetMode="External"/><Relationship Id="rId619" Type="http://schemas.openxmlformats.org/officeDocument/2006/relationships/hyperlink" Target="https://emar.energycodes.co.uk/rm/resources/TX_cYI7tVS7EeuGWeSXvTEFcQ" TargetMode="External"/><Relationship Id="rId770" Type="http://schemas.openxmlformats.org/officeDocument/2006/relationships/hyperlink" Target="https://emar.energycodes.co.uk/rm/resources/TX_cYI7tVS7EeuGWeSXvTEFcQ" TargetMode="External"/><Relationship Id="rId95" Type="http://schemas.openxmlformats.org/officeDocument/2006/relationships/hyperlink" Target="https://emar.energycodes.co.uk/rm/resources/TX_cYI7tVS7EeuGWeSXvTEFcQ" TargetMode="External"/><Relationship Id="rId160" Type="http://schemas.openxmlformats.org/officeDocument/2006/relationships/hyperlink" Target="https://emar.energycodes.co.uk/rm/resources/TX_cX65R1S7EeuGWeSXvTEFcQ" TargetMode="External"/><Relationship Id="rId216" Type="http://schemas.openxmlformats.org/officeDocument/2006/relationships/hyperlink" Target="https://emar.energycodes.co.uk/rm/resources/TX_cYFRWlS7EeuGWeSXvTEFcQ" TargetMode="External"/><Relationship Id="rId423" Type="http://schemas.openxmlformats.org/officeDocument/2006/relationships/hyperlink" Target="https://emar.energycodes.co.uk/rm/resources/TX_cXusBFS7EeuGWeSXvTEFcQ" TargetMode="External"/><Relationship Id="rId826" Type="http://schemas.openxmlformats.org/officeDocument/2006/relationships/hyperlink" Target="https://emar.energycodes.co.uk/rm/resources/TX_cYFRWVS7EeuGWeSXvTEFcQ" TargetMode="External"/><Relationship Id="rId258" Type="http://schemas.openxmlformats.org/officeDocument/2006/relationships/hyperlink" Target="https://emar.energycodes.co.uk/rm/resources/TX_cYCOB1S7EeuGWeSXvTEFcQ" TargetMode="External"/><Relationship Id="rId465" Type="http://schemas.openxmlformats.org/officeDocument/2006/relationships/hyperlink" Target="https://emar.energycodes.co.uk/rm/resources/TX_cX5rIVS7EeuGWeSXvTEFcQ" TargetMode="External"/><Relationship Id="rId630" Type="http://schemas.openxmlformats.org/officeDocument/2006/relationships/hyperlink" Target="https://emar.energycodes.co.uk/rm/resources/TX_rP0BULnYEe295eUBKAOs0w" TargetMode="External"/><Relationship Id="rId672" Type="http://schemas.openxmlformats.org/officeDocument/2006/relationships/hyperlink" Target="https://emar.energycodes.co.uk/rm/resources/TX_cYHtklS7EeuGWeSXvTEFcQ" TargetMode="External"/><Relationship Id="rId728" Type="http://schemas.openxmlformats.org/officeDocument/2006/relationships/hyperlink" Target="https://emar.energycodes.co.uk/rm/resources/TX_cXusBFS7EeuGWeSXvTEFcQ" TargetMode="External"/><Relationship Id="rId22" Type="http://schemas.openxmlformats.org/officeDocument/2006/relationships/hyperlink" Target="https://emar.energycodes.co.uk/rm/resources/TX_cXv6JFS7EeuGWeSXvTEFcQ" TargetMode="External"/><Relationship Id="rId64" Type="http://schemas.openxmlformats.org/officeDocument/2006/relationships/hyperlink" Target="https://emar.energycodes.co.uk/rm/resources/TX_cXyWY1S7EeuGWeSXvTEFcQ" TargetMode="External"/><Relationship Id="rId118" Type="http://schemas.openxmlformats.org/officeDocument/2006/relationships/hyperlink" Target="https://emar.energycodes.co.uk/rm/resources/TX_cXusBFS7EeuGWeSXvTEFcQ" TargetMode="External"/><Relationship Id="rId325" Type="http://schemas.openxmlformats.org/officeDocument/2006/relationships/hyperlink" Target="https://emar.energycodes.co.uk/rm/resources/TX_cX0yp1S7EeuGWeSXvTEFcQ" TargetMode="External"/><Relationship Id="rId367" Type="http://schemas.openxmlformats.org/officeDocument/2006/relationships/hyperlink" Target="https://emar.energycodes.co.uk/rm/resources/TX_cX0yp1S7EeuGWeSXvTEFcQ" TargetMode="External"/><Relationship Id="rId532" Type="http://schemas.openxmlformats.org/officeDocument/2006/relationships/hyperlink" Target="https://emar.energycodes.co.uk/rm/resources/TX_cX7gU1S7EeuGWeSXvTEFcQ" TargetMode="External"/><Relationship Id="rId574" Type="http://schemas.openxmlformats.org/officeDocument/2006/relationships/hyperlink" Target="https://emar.energycodes.co.uk/rm/resources/TX_cXsPx1S7EeuGWeSXvTEFcQ" TargetMode="External"/><Relationship Id="rId171" Type="http://schemas.openxmlformats.org/officeDocument/2006/relationships/hyperlink" Target="https://emar.energycodes.co.uk/rm/resources/TX_cX8uc1S7EeuGWeSXvTEFcQ" TargetMode="External"/><Relationship Id="rId227" Type="http://schemas.openxmlformats.org/officeDocument/2006/relationships/hyperlink" Target="https://emar.energycodes.co.uk/rm/resources/TX_cX4dCFS7EeuGWeSXvTEFcQ" TargetMode="External"/><Relationship Id="rId781" Type="http://schemas.openxmlformats.org/officeDocument/2006/relationships/hyperlink" Target="https://emar.energycodes.co.uk/rm/resources/TX_RraQ8ITwEey_HrZmCCtbkA" TargetMode="External"/><Relationship Id="rId837" Type="http://schemas.openxmlformats.org/officeDocument/2006/relationships/hyperlink" Target="https://emar.energycodes.co.uk/rm/resources/TX_cXusBFS7EeuGWeSXvTEFcQ" TargetMode="External"/><Relationship Id="rId269" Type="http://schemas.openxmlformats.org/officeDocument/2006/relationships/hyperlink" Target="https://emar.energycodes.co.uk/rm/resources/TX_cYI7tVS7EeuGWeSXvTEFcQ" TargetMode="External"/><Relationship Id="rId434" Type="http://schemas.openxmlformats.org/officeDocument/2006/relationships/hyperlink" Target="https://emar.energycodes.co.uk/rm/resources/TX_cXusBFS7EeuGWeSXvTEFcQ" TargetMode="External"/><Relationship Id="rId476" Type="http://schemas.openxmlformats.org/officeDocument/2006/relationships/hyperlink" Target="https://emar.energycodes.co.uk/rm/resources/TX_cX5rIVS7EeuGWeSXvTEFcQ" TargetMode="External"/><Relationship Id="rId641" Type="http://schemas.openxmlformats.org/officeDocument/2006/relationships/hyperlink" Target="https://emar.energycodes.co.uk/rm/resources/TX_cYI7tVS7EeuGWeSXvTEFcQ" TargetMode="External"/><Relationship Id="rId683" Type="http://schemas.openxmlformats.org/officeDocument/2006/relationships/hyperlink" Target="https://emar.energycodes.co.uk/rm/resources/TX_cYCOB1S7EeuGWeSXvTEFcQ" TargetMode="External"/><Relationship Id="rId739" Type="http://schemas.openxmlformats.org/officeDocument/2006/relationships/hyperlink" Target="https://emar.energycodes.co.uk/rm/resources/TX_cYEqR1S7EeuGWeSXvTEFcQ" TargetMode="External"/><Relationship Id="rId33" Type="http://schemas.openxmlformats.org/officeDocument/2006/relationships/hyperlink" Target="https://emar.energycodes.co.uk/rm/resources/TX_cYJixVS7EeuGWeSXvTEFcQ" TargetMode="External"/><Relationship Id="rId129" Type="http://schemas.openxmlformats.org/officeDocument/2006/relationships/hyperlink" Target="https://emar.energycodes.co.uk/rm/resources/TX_cYJixVS7EeuGWeSXvTEFcQ" TargetMode="External"/><Relationship Id="rId280" Type="http://schemas.openxmlformats.org/officeDocument/2006/relationships/hyperlink" Target="https://emar.energycodes.co.uk/rm/resources/TX_cXvTF1S7EeuGWeSXvTEFcQ" TargetMode="External"/><Relationship Id="rId336" Type="http://schemas.openxmlformats.org/officeDocument/2006/relationships/hyperlink" Target="https://emar.energycodes.co.uk/rm/resources/TX_cXusBFS7EeuGWeSXvTEFcQ" TargetMode="External"/><Relationship Id="rId501" Type="http://schemas.openxmlformats.org/officeDocument/2006/relationships/hyperlink" Target="https://emar.energycodes.co.uk/rm/resources/TX_cX7gU1S7EeuGWeSXvTEFcQ" TargetMode="External"/><Relationship Id="rId543" Type="http://schemas.openxmlformats.org/officeDocument/2006/relationships/hyperlink" Target="https://emar.energycodes.co.uk/rm/resources/TX_cXusBFS7EeuGWeSXvTEFcQ" TargetMode="External"/><Relationship Id="rId75" Type="http://schemas.openxmlformats.org/officeDocument/2006/relationships/hyperlink" Target="https://emar.energycodes.co.uk/rm/resources/TX_cX65R1S7EeuGWeSXvTEFcQ" TargetMode="External"/><Relationship Id="rId140" Type="http://schemas.openxmlformats.org/officeDocument/2006/relationships/hyperlink" Target="https://emar.energycodes.co.uk/rm/resources/TX_cYI7tVS7EeuGWeSXvTEFcQ" TargetMode="External"/><Relationship Id="rId182" Type="http://schemas.openxmlformats.org/officeDocument/2006/relationships/hyperlink" Target="https://emar.energycodes.co.uk/rm/resources/TX_cXzkh1S7EeuGWeSXvTEFcQ" TargetMode="External"/><Relationship Id="rId378" Type="http://schemas.openxmlformats.org/officeDocument/2006/relationships/hyperlink" Target="https://emar.energycodes.co.uk/rm/resources/TX_cYCOB1S7EeuGWeSXvTEFcQ" TargetMode="External"/><Relationship Id="rId403" Type="http://schemas.openxmlformats.org/officeDocument/2006/relationships/hyperlink" Target="https://emar.energycodes.co.uk/rm/resources/TX_cYI7tVS7EeuGWeSXvTEFcQ" TargetMode="External"/><Relationship Id="rId585" Type="http://schemas.openxmlformats.org/officeDocument/2006/relationships/hyperlink" Target="https://emar.energycodes.co.uk/rm/resources/TX_cX4dCFS7EeuGWeSXvTEFcQ" TargetMode="External"/><Relationship Id="rId750" Type="http://schemas.openxmlformats.org/officeDocument/2006/relationships/hyperlink" Target="https://emar.energycodes.co.uk/rm/resources/TX_s3xWUHRiEeyG8IY_NlR-7Q" TargetMode="External"/><Relationship Id="rId792" Type="http://schemas.openxmlformats.org/officeDocument/2006/relationships/hyperlink" Target="https://emar.energycodes.co.uk/rm/resources/TX_RraQ8ITwEey_HrZmCCtbkA" TargetMode="External"/><Relationship Id="rId806" Type="http://schemas.openxmlformats.org/officeDocument/2006/relationships/hyperlink" Target="https://emar.energycodes.co.uk/rm/resources/TX_cYI7tVS7EeuGWeSXvTEFcQ" TargetMode="External"/><Relationship Id="rId848" Type="http://schemas.openxmlformats.org/officeDocument/2006/relationships/hyperlink" Target="https://emar.energycodes.co.uk/rm/resources/TX_7FSk8HRiEeyG8IY_NlR-7Q" TargetMode="External"/><Relationship Id="rId6" Type="http://schemas.openxmlformats.org/officeDocument/2006/relationships/styles" Target="styles.xml"/><Relationship Id="rId238" Type="http://schemas.openxmlformats.org/officeDocument/2006/relationships/hyperlink" Target="https://emar.energycodes.co.uk/rm/resources/TX_cXsPx1S7EeuGWeSXvTEFcQ" TargetMode="External"/><Relationship Id="rId445" Type="http://schemas.openxmlformats.org/officeDocument/2006/relationships/hyperlink" Target="https://emar.energycodes.co.uk/rm/resources/TX_cX5rIVS7EeuGWeSXvTEFcQ" TargetMode="External"/><Relationship Id="rId487" Type="http://schemas.openxmlformats.org/officeDocument/2006/relationships/hyperlink" Target="https://emar.energycodes.co.uk/rm/resources/TX_cYKJ1FS7EeuGWeSXvTEFcQ" TargetMode="External"/><Relationship Id="rId610" Type="http://schemas.openxmlformats.org/officeDocument/2006/relationships/hyperlink" Target="https://emar.energycodes.co.uk/rm/resources/TX_cYHtklS7EeuGWeSXvTEFcQ" TargetMode="External"/><Relationship Id="rId652" Type="http://schemas.openxmlformats.org/officeDocument/2006/relationships/hyperlink" Target="https://emar.energycodes.co.uk/rm/resources/TX_ja0bALnYEe295eUBKAOs0w" TargetMode="External"/><Relationship Id="rId694" Type="http://schemas.openxmlformats.org/officeDocument/2006/relationships/hyperlink" Target="https://emar.energycodes.co.uk/rm/resources/TX_cYHtklS7EeuGWeSXvTEFcQ" TargetMode="External"/><Relationship Id="rId708" Type="http://schemas.openxmlformats.org/officeDocument/2006/relationships/hyperlink" Target="https://emar.energycodes.co.uk/rm/resources/TX_ja0bALnYEe295eUBKAOs0w" TargetMode="External"/><Relationship Id="rId291" Type="http://schemas.openxmlformats.org/officeDocument/2006/relationships/hyperlink" Target="https://emar.energycodes.co.uk/rm/resources/TX_cYHtklS7EeuGWeSXvTEFcQ" TargetMode="External"/><Relationship Id="rId305" Type="http://schemas.openxmlformats.org/officeDocument/2006/relationships/hyperlink" Target="https://emar.energycodes.co.uk/rm/resources/TX_cXusBFS7EeuGWeSXvTEFcQ" TargetMode="External"/><Relationship Id="rId347" Type="http://schemas.openxmlformats.org/officeDocument/2006/relationships/hyperlink" Target="https://emar.energycodes.co.uk/rm/resources/TX_cYI7tVS7EeuGWeSXvTEFcQ" TargetMode="External"/><Relationship Id="rId512" Type="http://schemas.openxmlformats.org/officeDocument/2006/relationships/hyperlink" Target="https://emar.energycodes.co.uk/rm/resources/TX_cYI7tVS7EeuGWeSXvTEFcQ" TargetMode="External"/><Relationship Id="rId44" Type="http://schemas.openxmlformats.org/officeDocument/2006/relationships/hyperlink" Target="https://emar.energycodes.co.uk/rm/resources/TX_1lV94v9HEeucfNymoP8LZw" TargetMode="External"/><Relationship Id="rId86" Type="http://schemas.openxmlformats.org/officeDocument/2006/relationships/hyperlink" Target="https://emar.energycodes.co.uk/rm/resources/TX_cX65R1S7EeuGWeSXvTEFcQ" TargetMode="External"/><Relationship Id="rId151" Type="http://schemas.openxmlformats.org/officeDocument/2006/relationships/hyperlink" Target="https://emar.energycodes.co.uk/rm/resources/TX_cYJixVS7EeuGWeSXvTEFcQ" TargetMode="External"/><Relationship Id="rId389" Type="http://schemas.openxmlformats.org/officeDocument/2006/relationships/hyperlink" Target="https://emar.energycodes.co.uk/rm/resources/TX_cYDcIlS7EeuGWeSXvTEFcQ" TargetMode="External"/><Relationship Id="rId554" Type="http://schemas.openxmlformats.org/officeDocument/2006/relationships/hyperlink" Target="https://emar.energycodes.co.uk/rm/resources/TX_cX4dCFS7EeuGWeSXvTEFcQ" TargetMode="External"/><Relationship Id="rId596" Type="http://schemas.openxmlformats.org/officeDocument/2006/relationships/hyperlink" Target="https://emar.energycodes.co.uk/rm/resources/TX_cYHtklS7EeuGWeSXvTEFcQ" TargetMode="External"/><Relationship Id="rId761" Type="http://schemas.openxmlformats.org/officeDocument/2006/relationships/hyperlink" Target="https://emar.energycodes.co.uk/rm/resources/TX_zLW0QHRiEeyG8IY_NlR-7Q" TargetMode="External"/><Relationship Id="rId817" Type="http://schemas.openxmlformats.org/officeDocument/2006/relationships/hyperlink" Target="https://emar.energycodes.co.uk/rm/resources/TX_wWaAYHRiEeyG8IY_NlR-7Q" TargetMode="External"/><Relationship Id="rId859" Type="http://schemas.microsoft.com/office/2011/relationships/people" Target="people.xml"/><Relationship Id="rId193" Type="http://schemas.openxmlformats.org/officeDocument/2006/relationships/hyperlink" Target="https://emar.energycodes.co.uk/rm/resources/TX_cYHtklS7EeuGWeSXvTEFcQ" TargetMode="External"/><Relationship Id="rId207" Type="http://schemas.openxmlformats.org/officeDocument/2006/relationships/hyperlink" Target="https://emar.energycodes.co.uk/rm/resources/TX_cYI7tVS7EeuGWeSXvTEFcQ" TargetMode="External"/><Relationship Id="rId249" Type="http://schemas.openxmlformats.org/officeDocument/2006/relationships/hyperlink" Target="https://emar.energycodes.co.uk/rm/resources/TX_cXusBFS7EeuGWeSXvTEFcQ" TargetMode="External"/><Relationship Id="rId414" Type="http://schemas.openxmlformats.org/officeDocument/2006/relationships/hyperlink" Target="https://emar.energycodes.co.uk/rm/resources/TX_cXusBFS7EeuGWeSXvTEFcQ" TargetMode="External"/><Relationship Id="rId456" Type="http://schemas.openxmlformats.org/officeDocument/2006/relationships/hyperlink" Target="https://emar.energycodes.co.uk/rm/resources/TX_cYKJ1FS7EeuGWeSXvTEFcQ" TargetMode="External"/><Relationship Id="rId498" Type="http://schemas.openxmlformats.org/officeDocument/2006/relationships/hyperlink" Target="https://emar.energycodes.co.uk/rm/resources/TX_cXusBFS7EeuGWeSXvTEFcQ" TargetMode="External"/><Relationship Id="rId621" Type="http://schemas.openxmlformats.org/officeDocument/2006/relationships/hyperlink" Target="https://emar.energycodes.co.uk/rm/resources/TX_cX0yp1S7EeuGWeSXvTEFcQ" TargetMode="External"/><Relationship Id="rId663" Type="http://schemas.openxmlformats.org/officeDocument/2006/relationships/hyperlink" Target="https://emar.energycodes.co.uk/rm/resources/TX_ja0bALnYEe295eUBKAOs0w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emar.energycodes.co.uk/rm/resources/TX_cXusBFS7EeuGWeSXvTEFcQ" TargetMode="External"/><Relationship Id="rId260" Type="http://schemas.openxmlformats.org/officeDocument/2006/relationships/hyperlink" Target="https://emar.energycodes.co.uk/rm/resources/TX_cYF4YFS7EeuGWeSXvTEFcQ" TargetMode="External"/><Relationship Id="rId316" Type="http://schemas.openxmlformats.org/officeDocument/2006/relationships/hyperlink" Target="https://emar.energycodes.co.uk/rm/resources/TX_cXusBFS7EeuGWeSXvTEFcQ" TargetMode="External"/><Relationship Id="rId523" Type="http://schemas.openxmlformats.org/officeDocument/2006/relationships/hyperlink" Target="https://emar.energycodes.co.uk/rm/resources/TX_cXsPx1S7EeuGWeSXvTEFcQ" TargetMode="External"/><Relationship Id="rId719" Type="http://schemas.openxmlformats.org/officeDocument/2006/relationships/hyperlink" Target="https://emar.energycodes.co.uk/rm/resources/TX_cYJixVS7EeuGWeSXvTEFcQ" TargetMode="External"/><Relationship Id="rId55" Type="http://schemas.openxmlformats.org/officeDocument/2006/relationships/hyperlink" Target="https://emar.energycodes.co.uk/rm/resources/TX_cXyWY1S7EeuGWeSXvTEFcQ" TargetMode="External"/><Relationship Id="rId97" Type="http://schemas.openxmlformats.org/officeDocument/2006/relationships/hyperlink" Target="https://emar.energycodes.co.uk/rm/resources/TX_cX65R1S7EeuGWeSXvTEFcQ" TargetMode="External"/><Relationship Id="rId120" Type="http://schemas.openxmlformats.org/officeDocument/2006/relationships/hyperlink" Target="https://emar.energycodes.co.uk/rm/resources/TX_cYJixVS7EeuGWeSXvTEFcQ" TargetMode="External"/><Relationship Id="rId358" Type="http://schemas.openxmlformats.org/officeDocument/2006/relationships/hyperlink" Target="https://emar.energycodes.co.uk/rm/resources/TX_cXusBFS7EeuGWeSXvTEFcQ" TargetMode="External"/><Relationship Id="rId565" Type="http://schemas.openxmlformats.org/officeDocument/2006/relationships/hyperlink" Target="https://emar.energycodes.co.uk/rm/resources/TX_cYFRWlS7EeuGWeSXvTEFcQ" TargetMode="External"/><Relationship Id="rId730" Type="http://schemas.openxmlformats.org/officeDocument/2006/relationships/hyperlink" Target="https://emar.energycodes.co.uk/rm/resources/TX_cX4dCFS7EeuGWeSXvTEFcQ" TargetMode="External"/><Relationship Id="rId772" Type="http://schemas.openxmlformats.org/officeDocument/2006/relationships/hyperlink" Target="https://emar.energycodes.co.uk/rm/resources/TX_cYI7tVS7EeuGWeSXvTEFcQ" TargetMode="External"/><Relationship Id="rId828" Type="http://schemas.openxmlformats.org/officeDocument/2006/relationships/hyperlink" Target="https://emar.energycodes.co.uk/rm/resources/TX_cYJixVS7EeuGWeSXvTEFcQ" TargetMode="External"/><Relationship Id="rId162" Type="http://schemas.openxmlformats.org/officeDocument/2006/relationships/hyperlink" Target="https://emar.energycodes.co.uk/rm/resources/TX_cYI7tVS7EeuGWeSXvTEFcQ" TargetMode="External"/><Relationship Id="rId218" Type="http://schemas.openxmlformats.org/officeDocument/2006/relationships/hyperlink" Target="https://emar.energycodes.co.uk/rm/resources/TX_cXusBFS7EeuGWeSXvTEFcQ" TargetMode="External"/><Relationship Id="rId425" Type="http://schemas.openxmlformats.org/officeDocument/2006/relationships/hyperlink" Target="https://emar.energycodes.co.uk/rm/resources/TX_cYI7tVS7EeuGWeSXvTEFcQ" TargetMode="External"/><Relationship Id="rId467" Type="http://schemas.openxmlformats.org/officeDocument/2006/relationships/hyperlink" Target="https://emar.energycodes.co.uk/rm/resources/TX_cX5rIVS7EeuGWeSXvTEFcQ" TargetMode="External"/><Relationship Id="rId632" Type="http://schemas.openxmlformats.org/officeDocument/2006/relationships/hyperlink" Target="https://emar.energycodes.co.uk/rm/resources/TX_ja0bALnYEe295eUBKAOs0w" TargetMode="External"/><Relationship Id="rId271" Type="http://schemas.openxmlformats.org/officeDocument/2006/relationships/hyperlink" Target="https://emar.energycodes.co.uk/rm/resources/TX_cYI7tVS7EeuGWeSXvTEFcQ" TargetMode="External"/><Relationship Id="rId674" Type="http://schemas.openxmlformats.org/officeDocument/2006/relationships/hyperlink" Target="https://emar.energycodes.co.uk/rm/resources/TX_cYHtklS7EeuGWeSXvTEFcQ" TargetMode="External"/><Relationship Id="rId24" Type="http://schemas.openxmlformats.org/officeDocument/2006/relationships/hyperlink" Target="https://emar.energycodes.co.uk/rm/resources/TX_cYDcJFS7EeuGWeSXvTEFcQ" TargetMode="External"/><Relationship Id="rId66" Type="http://schemas.openxmlformats.org/officeDocument/2006/relationships/hyperlink" Target="https://emar.energycodes.co.uk/rm/resources/TX_7FSk8HRiEeyG8IY_NlR-7Q" TargetMode="External"/><Relationship Id="rId131" Type="http://schemas.openxmlformats.org/officeDocument/2006/relationships/hyperlink" Target="https://emar.energycodes.co.uk/rm/resources/TX_cX65R1S7EeuGWeSXvTEFcQ" TargetMode="External"/><Relationship Id="rId327" Type="http://schemas.openxmlformats.org/officeDocument/2006/relationships/hyperlink" Target="https://emar.energycodes.co.uk/rm/resources/TX_cYI7tVS7EeuGWeSXvTEFcQ" TargetMode="External"/><Relationship Id="rId369" Type="http://schemas.openxmlformats.org/officeDocument/2006/relationships/hyperlink" Target="https://emar.energycodes.co.uk/rm/resources/TX_cYCOB1S7EeuGWeSXvTEFcQ" TargetMode="External"/><Relationship Id="rId534" Type="http://schemas.openxmlformats.org/officeDocument/2006/relationships/hyperlink" Target="https://emar.energycodes.co.uk/rm/resources/TX_cYAY0VS7EeuGWeSXvTEFcQ" TargetMode="External"/><Relationship Id="rId576" Type="http://schemas.openxmlformats.org/officeDocument/2006/relationships/hyperlink" Target="https://emar.energycodes.co.uk/rm/resources/TX_cX4dCFS7EeuGWeSXvTEFcQ" TargetMode="External"/><Relationship Id="rId741" Type="http://schemas.openxmlformats.org/officeDocument/2006/relationships/hyperlink" Target="https://emar.energycodes.co.uk/rm/resources/TX_cX8udFS7EeuGWeSXvTEFcQ" TargetMode="External"/><Relationship Id="rId783" Type="http://schemas.openxmlformats.org/officeDocument/2006/relationships/hyperlink" Target="https://emar.energycodes.co.uk/rm/resources/TX_RraQ8ITwEey_HrZmCCtbkA" TargetMode="External"/><Relationship Id="rId839" Type="http://schemas.openxmlformats.org/officeDocument/2006/relationships/hyperlink" Target="https://emar.energycodes.co.uk/rm/resources/TX_cYI7tVS7EeuGWeSXvTEFcQ" TargetMode="External"/><Relationship Id="rId173" Type="http://schemas.openxmlformats.org/officeDocument/2006/relationships/hyperlink" Target="https://emar.energycodes.co.uk/rm/resources/TX_cYI7tVS7EeuGWeSXvTEFcQ" TargetMode="External"/><Relationship Id="rId229" Type="http://schemas.openxmlformats.org/officeDocument/2006/relationships/hyperlink" Target="https://emar.energycodes.co.uk/rm/resources/TX_cX4dCFS7EeuGWeSXvTEFcQ" TargetMode="External"/><Relationship Id="rId380" Type="http://schemas.openxmlformats.org/officeDocument/2006/relationships/hyperlink" Target="https://emar.energycodes.co.uk/rm/resources/TX_cYCOB1S7EeuGWeSXvTEFcQ" TargetMode="External"/><Relationship Id="rId436" Type="http://schemas.openxmlformats.org/officeDocument/2006/relationships/hyperlink" Target="https://emar.energycodes.co.uk/rm/resources/TX_cXzkh1S7EeuGWeSXvTEFcQ" TargetMode="External"/><Relationship Id="rId601" Type="http://schemas.openxmlformats.org/officeDocument/2006/relationships/hyperlink" Target="https://emar.energycodes.co.uk/rm/resources/TX_cYHtklS7EeuGWeSXvTEFcQ" TargetMode="External"/><Relationship Id="rId643" Type="http://schemas.openxmlformats.org/officeDocument/2006/relationships/hyperlink" Target="https://emar.energycodes.co.uk/rm/resources/TX_cX8uc1S7EeuGWeSXvTEFcQ" TargetMode="External"/><Relationship Id="rId240" Type="http://schemas.openxmlformats.org/officeDocument/2006/relationships/hyperlink" Target="https://emar.energycodes.co.uk/rm/resources/TX_obv28HRiEeyG8IY_NlR-7Q" TargetMode="External"/><Relationship Id="rId478" Type="http://schemas.openxmlformats.org/officeDocument/2006/relationships/hyperlink" Target="https://emar.energycodes.co.uk/rm/resources/TX_cXusBFS7EeuGWeSXvTEFcQ" TargetMode="External"/><Relationship Id="rId685" Type="http://schemas.openxmlformats.org/officeDocument/2006/relationships/hyperlink" Target="https://emar.energycodes.co.uk/rm/resources/TX_ja0bALnYEe295eUBKAOs0w" TargetMode="External"/><Relationship Id="rId850" Type="http://schemas.openxmlformats.org/officeDocument/2006/relationships/hyperlink" Target="https://emar.energycodes.co.uk/rm/resources/TX_7FSk8HRiEeyG8IY_NlR-7Q" TargetMode="External"/><Relationship Id="rId35" Type="http://schemas.openxmlformats.org/officeDocument/2006/relationships/hyperlink" Target="https://emar.energycodes.co.uk/rm/resources/TX_cXzkgVS7EeuGWeSXvTEFcQ" TargetMode="External"/><Relationship Id="rId77" Type="http://schemas.openxmlformats.org/officeDocument/2006/relationships/hyperlink" Target="https://emar.energycodes.co.uk/rm/resources/TX_cYJixVS7EeuGWeSXvTEFcQ" TargetMode="External"/><Relationship Id="rId100" Type="http://schemas.openxmlformats.org/officeDocument/2006/relationships/hyperlink" Target="https://emar.energycodes.co.uk/rm/resources/TX_cXusBFS7EeuGWeSXvTEFcQ" TargetMode="External"/><Relationship Id="rId282" Type="http://schemas.openxmlformats.org/officeDocument/2006/relationships/hyperlink" Target="https://emar.energycodes.co.uk/rm/resources/TX_cYI7tVS7EeuGWeSXvTEFcQ" TargetMode="External"/><Relationship Id="rId338" Type="http://schemas.openxmlformats.org/officeDocument/2006/relationships/hyperlink" Target="https://emar.energycodes.co.uk/rm/resources/TX_cX5rIVS7EeuGWeSXvTEFcQ" TargetMode="External"/><Relationship Id="rId503" Type="http://schemas.openxmlformats.org/officeDocument/2006/relationships/hyperlink" Target="https://emar.energycodes.co.uk/rm/resources/TX_cYAY0VS7EeuGWeSXvTEFcQ" TargetMode="External"/><Relationship Id="rId545" Type="http://schemas.openxmlformats.org/officeDocument/2006/relationships/hyperlink" Target="https://emar.energycodes.co.uk/rm/resources/TX_cX4dCFS7EeuGWeSXvTEFcQ" TargetMode="External"/><Relationship Id="rId587" Type="http://schemas.openxmlformats.org/officeDocument/2006/relationships/hyperlink" Target="https://emar.energycodes.co.uk/rm/resources/TX_cYDcKFS7EeuGWeSXvTEFcQ" TargetMode="External"/><Relationship Id="rId710" Type="http://schemas.openxmlformats.org/officeDocument/2006/relationships/hyperlink" Target="https://emar.energycodes.co.uk/rm/resources/TX_cYI7tVS7EeuGWeSXvTEFcQ" TargetMode="External"/><Relationship Id="rId752" Type="http://schemas.openxmlformats.org/officeDocument/2006/relationships/hyperlink" Target="https://emar.energycodes.co.uk/rm/resources/TX_cYFRUlS7EeuGWeSXvTEFcQ" TargetMode="External"/><Relationship Id="rId808" Type="http://schemas.openxmlformats.org/officeDocument/2006/relationships/hyperlink" Target="https://emar.energycodes.co.uk/rm/resources/TX_cXsPx1S7EeuGWeSXvTEFcQ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emar.energycodes.co.uk/rm/resources/TX_cXusBFS7EeuGWeSXvTEFcQ" TargetMode="External"/><Relationship Id="rId184" Type="http://schemas.openxmlformats.org/officeDocument/2006/relationships/hyperlink" Target="https://emar.energycodes.co.uk/rm/resources/TX_cYI7tVS7EeuGWeSXvTEFcQ" TargetMode="External"/><Relationship Id="rId391" Type="http://schemas.openxmlformats.org/officeDocument/2006/relationships/hyperlink" Target="https://emar.energycodes.co.uk/rm/resources/TX_cYI7tVS7EeuGWeSXvTEFcQ" TargetMode="External"/><Relationship Id="rId405" Type="http://schemas.openxmlformats.org/officeDocument/2006/relationships/hyperlink" Target="https://emar.energycodes.co.uk/rm/resources/TX_cYF4YFS7EeuGWeSXvTEFcQ" TargetMode="External"/><Relationship Id="rId447" Type="http://schemas.openxmlformats.org/officeDocument/2006/relationships/hyperlink" Target="https://emar.energycodes.co.uk/rm/resources/TX_cX5rIVS7EeuGWeSXvTEFcQ" TargetMode="External"/><Relationship Id="rId612" Type="http://schemas.openxmlformats.org/officeDocument/2006/relationships/hyperlink" Target="https://emar.energycodes.co.uk/rm/resources/TX_cXusBFS7EeuGWeSXvTEFcQ" TargetMode="External"/><Relationship Id="rId794" Type="http://schemas.openxmlformats.org/officeDocument/2006/relationships/hyperlink" Target="https://emar.energycodes.co.uk/rm/resources/TX_RraQ8ITwEey_HrZmCCtbkA" TargetMode="External"/><Relationship Id="rId251" Type="http://schemas.openxmlformats.org/officeDocument/2006/relationships/hyperlink" Target="https://emar.energycodes.co.uk/rm/resources/TX_cXusBFS7EeuGWeSXvTEFcQ" TargetMode="External"/><Relationship Id="rId489" Type="http://schemas.openxmlformats.org/officeDocument/2006/relationships/hyperlink" Target="https://emar.energycodes.co.uk/rm/resources/TX_cXusBFS7EeuGWeSXvTEFcQ" TargetMode="External"/><Relationship Id="rId654" Type="http://schemas.openxmlformats.org/officeDocument/2006/relationships/hyperlink" Target="https://emar.energycodes.co.uk/rm/resources/TX_cYI7tVS7EeuGWeSXvTEFcQ" TargetMode="External"/><Relationship Id="rId696" Type="http://schemas.openxmlformats.org/officeDocument/2006/relationships/hyperlink" Target="https://emar.energycodes.co.uk/rm/resources/TX_ja0bALnYEe295eUBKAOs0w" TargetMode="External"/><Relationship Id="rId46" Type="http://schemas.openxmlformats.org/officeDocument/2006/relationships/hyperlink" Target="https://emar.energycodes.co.uk/rm/resources/TX_cXusBFS7EeuGWeSXvTEFcQ" TargetMode="External"/><Relationship Id="rId293" Type="http://schemas.openxmlformats.org/officeDocument/2006/relationships/hyperlink" Target="https://emar.energycodes.co.uk/rm/resources/TX_cX4dCFS7EeuGWeSXvTEFcQ" TargetMode="External"/><Relationship Id="rId307" Type="http://schemas.openxmlformats.org/officeDocument/2006/relationships/hyperlink" Target="https://emar.energycodes.co.uk/rm/resources/TX_cYCOB1S7EeuGWeSXvTEFcQ" TargetMode="External"/><Relationship Id="rId349" Type="http://schemas.openxmlformats.org/officeDocument/2006/relationships/hyperlink" Target="https://emar.energycodes.co.uk/rm/resources/TX_cYFRWVS7EeuGWeSXvTEFcQ" TargetMode="External"/><Relationship Id="rId514" Type="http://schemas.openxmlformats.org/officeDocument/2006/relationships/hyperlink" Target="https://emar.energycodes.co.uk/rm/resources/TX_cXusBFS7EeuGWeSXvTEFcQ" TargetMode="External"/><Relationship Id="rId556" Type="http://schemas.openxmlformats.org/officeDocument/2006/relationships/hyperlink" Target="https://emar.energycodes.co.uk/rm/resources/TX_cX4dCFS7EeuGWeSXvTEFcQ" TargetMode="External"/><Relationship Id="rId721" Type="http://schemas.openxmlformats.org/officeDocument/2006/relationships/hyperlink" Target="https://emar.energycodes.co.uk/rm/resources/TX_cYFRUlS7EeuGWeSXvTEFcQ" TargetMode="External"/><Relationship Id="rId763" Type="http://schemas.openxmlformats.org/officeDocument/2006/relationships/hyperlink" Target="https://emar.energycodes.co.uk/rm/resources/TX_zLW0QHRiEeyG8IY_NlR-7Q" TargetMode="External"/><Relationship Id="rId88" Type="http://schemas.openxmlformats.org/officeDocument/2006/relationships/hyperlink" Target="https://emar.energycodes.co.uk/rm/resources/TX_cX65R1S7EeuGWeSXvTEFcQ" TargetMode="External"/><Relationship Id="rId111" Type="http://schemas.openxmlformats.org/officeDocument/2006/relationships/hyperlink" Target="https://emar.energycodes.co.uk/rm/resources/TX_cYF4YFS7EeuGWeSXvTEFcQ" TargetMode="External"/><Relationship Id="rId153" Type="http://schemas.openxmlformats.org/officeDocument/2006/relationships/hyperlink" Target="https://emar.energycodes.co.uk/rm/resources/TX_cX1ZsFS7EeuGWeSXvTEFcQ" TargetMode="External"/><Relationship Id="rId195" Type="http://schemas.openxmlformats.org/officeDocument/2006/relationships/hyperlink" Target="https://emar.energycodes.co.uk/rm/resources/TX_cXusBFS7EeuGWeSXvTEFcQ" TargetMode="External"/><Relationship Id="rId209" Type="http://schemas.openxmlformats.org/officeDocument/2006/relationships/hyperlink" Target="https://emar.energycodes.co.uk/rm/resources/TX_cXusBFS7EeuGWeSXvTEFcQ" TargetMode="External"/><Relationship Id="rId360" Type="http://schemas.openxmlformats.org/officeDocument/2006/relationships/hyperlink" Target="https://emar.energycodes.co.uk/rm/resources/TX_cYI7tVS7EeuGWeSXvTEFcQ" TargetMode="External"/><Relationship Id="rId416" Type="http://schemas.openxmlformats.org/officeDocument/2006/relationships/hyperlink" Target="https://emar.energycodes.co.uk/rm/resources/TX_cX8uc1S7EeuGWeSXvTEFcQ" TargetMode="External"/><Relationship Id="rId598" Type="http://schemas.openxmlformats.org/officeDocument/2006/relationships/hyperlink" Target="https://emar.energycodes.co.uk/rm/resources/TX_cYHtklS7EeuGWeSXvTEFcQ" TargetMode="External"/><Relationship Id="rId819" Type="http://schemas.openxmlformats.org/officeDocument/2006/relationships/hyperlink" Target="https://emar.energycodes.co.uk/rm/resources/TX_1jSIbf9HEeucfNymoP8LZw" TargetMode="External"/><Relationship Id="rId220" Type="http://schemas.openxmlformats.org/officeDocument/2006/relationships/hyperlink" Target="https://emar.energycodes.co.uk/rm/resources/TX_cXuE8VS7EeuGWeSXvTEFcQ" TargetMode="External"/><Relationship Id="rId458" Type="http://schemas.openxmlformats.org/officeDocument/2006/relationships/hyperlink" Target="https://emar.energycodes.co.uk/rm/resources/TX_cYI7tVS7EeuGWeSXvTEFcQ" TargetMode="External"/><Relationship Id="rId623" Type="http://schemas.openxmlformats.org/officeDocument/2006/relationships/hyperlink" Target="https://emar.energycodes.co.uk/rm/resources/TX_ja0bALnYEe295eUBKAOs0w" TargetMode="External"/><Relationship Id="rId665" Type="http://schemas.openxmlformats.org/officeDocument/2006/relationships/hyperlink" Target="https://emar.energycodes.co.uk/rm/resources/TX_rP0BULnYEe295eUBKAOs0w" TargetMode="External"/><Relationship Id="rId830" Type="http://schemas.openxmlformats.org/officeDocument/2006/relationships/hyperlink" Target="https://emar.energycodes.co.uk/rm/resources/TX_7FSk8HRiEeyG8IY_NlR-7Q" TargetMode="External"/><Relationship Id="rId15" Type="http://schemas.openxmlformats.org/officeDocument/2006/relationships/hyperlink" Target="https://emar.energycodes.co.uk/rm/resources/TX_cX98kFS7EeuGWeSXvTEFcQ" TargetMode="External"/><Relationship Id="rId57" Type="http://schemas.openxmlformats.org/officeDocument/2006/relationships/hyperlink" Target="https://emar.energycodes.co.uk/rm/resources/TX_cXusBFS7EeuGWeSXvTEFcQ" TargetMode="External"/><Relationship Id="rId262" Type="http://schemas.openxmlformats.org/officeDocument/2006/relationships/hyperlink" Target="https://emar.energycodes.co.uk/rm/resources/TX_cYI7tVS7EeuGWeSXvTEFcQ" TargetMode="External"/><Relationship Id="rId318" Type="http://schemas.openxmlformats.org/officeDocument/2006/relationships/hyperlink" Target="https://emar.energycodes.co.uk/rm/resources/TX_cXvTF1S7EeuGWeSXvTEFcQ" TargetMode="External"/><Relationship Id="rId525" Type="http://schemas.openxmlformats.org/officeDocument/2006/relationships/hyperlink" Target="https://emar.energycodes.co.uk/rm/resources/TX_cX2n0FS7EeuGWeSXvTEFcQ" TargetMode="External"/><Relationship Id="rId567" Type="http://schemas.openxmlformats.org/officeDocument/2006/relationships/hyperlink" Target="https://emar.energycodes.co.uk/rm/resources/TX_cYFRWlS7EeuGWeSXvTEFcQ" TargetMode="External"/><Relationship Id="rId732" Type="http://schemas.openxmlformats.org/officeDocument/2006/relationships/hyperlink" Target="https://emar.energycodes.co.uk/rm/resources/TX_s3xWUHRiEeyG8IY_NlR-7Q" TargetMode="External"/><Relationship Id="rId99" Type="http://schemas.openxmlformats.org/officeDocument/2006/relationships/hyperlink" Target="https://emar.energycodes.co.uk/rm/resources/TX_cXusBFS7EeuGWeSXvTEFcQ" TargetMode="External"/><Relationship Id="rId122" Type="http://schemas.openxmlformats.org/officeDocument/2006/relationships/hyperlink" Target="https://emar.energycodes.co.uk/rm/resources/TX_cXusBFS7EeuGWeSXvTEFcQ" TargetMode="External"/><Relationship Id="rId164" Type="http://schemas.openxmlformats.org/officeDocument/2006/relationships/hyperlink" Target="https://emar.energycodes.co.uk/rm/resources/TX_cXusBFS7EeuGWeSXvTEFcQ" TargetMode="External"/><Relationship Id="rId371" Type="http://schemas.openxmlformats.org/officeDocument/2006/relationships/hyperlink" Target="https://emar.energycodes.co.uk/rm/resources/TX_cX3O51S7EeuGWeSXvTEFcQ" TargetMode="External"/><Relationship Id="rId774" Type="http://schemas.openxmlformats.org/officeDocument/2006/relationships/hyperlink" Target="https://emar.energycodes.co.uk/rm/resources/TX_cX8udFS7EeuGWeSXvTEFcQ" TargetMode="External"/><Relationship Id="rId427" Type="http://schemas.openxmlformats.org/officeDocument/2006/relationships/hyperlink" Target="https://emar.energycodes.co.uk/rm/resources/TX_cXusBFS7EeuGWeSXvTEFcQ" TargetMode="External"/><Relationship Id="rId469" Type="http://schemas.openxmlformats.org/officeDocument/2006/relationships/hyperlink" Target="https://emar.energycodes.co.uk/rm/resources/TX_cXusBFS7EeuGWeSXvTEFcQ" TargetMode="External"/><Relationship Id="rId634" Type="http://schemas.openxmlformats.org/officeDocument/2006/relationships/hyperlink" Target="https://emar.energycodes.co.uk/rm/resources/TX_cYI7tVS7EeuGWeSXvTEFcQ" TargetMode="External"/><Relationship Id="rId676" Type="http://schemas.openxmlformats.org/officeDocument/2006/relationships/hyperlink" Target="https://emar.energycodes.co.uk/rm/resources/TX_cYCOB1S7EeuGWeSXvTEFcQ" TargetMode="External"/><Relationship Id="rId841" Type="http://schemas.openxmlformats.org/officeDocument/2006/relationships/hyperlink" Target="https://emar.energycodes.co.uk/rm/resources/TX_cXusBFS7EeuGWeSXvTEFcQ" TargetMode="External"/><Relationship Id="rId26" Type="http://schemas.openxmlformats.org/officeDocument/2006/relationships/hyperlink" Target="https://emar.energycodes.co.uk/rm/resources/TX_cYI7tlS7EeuGWeSXvTEFcQ" TargetMode="External"/><Relationship Id="rId231" Type="http://schemas.openxmlformats.org/officeDocument/2006/relationships/hyperlink" Target="https://emar.energycodes.co.uk/rm/resources/TX_cXs20FS7EeuGWeSXvTEFcQ" TargetMode="External"/><Relationship Id="rId273" Type="http://schemas.openxmlformats.org/officeDocument/2006/relationships/hyperlink" Target="https://emar.energycodes.co.uk/rm/resources/TX_cXvTF1S7EeuGWeSXvTEFcQ" TargetMode="External"/><Relationship Id="rId329" Type="http://schemas.openxmlformats.org/officeDocument/2006/relationships/hyperlink" Target="https://emar.energycodes.co.uk/rm/resources/TX_cXusBFS7EeuGWeSXvTEFcQ" TargetMode="External"/><Relationship Id="rId480" Type="http://schemas.openxmlformats.org/officeDocument/2006/relationships/hyperlink" Target="https://emar.energycodes.co.uk/rm/resources/TX_cXsPx1S7EeuGWeSXvTEFcQ" TargetMode="External"/><Relationship Id="rId536" Type="http://schemas.openxmlformats.org/officeDocument/2006/relationships/hyperlink" Target="https://emar.energycodes.co.uk/rm/resources/TX_cYFRWlS7EeuGWeSXvTEFcQ" TargetMode="External"/><Relationship Id="rId701" Type="http://schemas.openxmlformats.org/officeDocument/2006/relationships/hyperlink" Target="https://emar.energycodes.co.uk/rm/resources/TX_cYHtklS7EeuGWeSXvTEFcQ" TargetMode="External"/><Relationship Id="rId68" Type="http://schemas.openxmlformats.org/officeDocument/2006/relationships/hyperlink" Target="https://emar.energycodes.co.uk/rm/resources/TX_cXusBFS7EeuGWeSXvTEFcQ" TargetMode="External"/><Relationship Id="rId133" Type="http://schemas.openxmlformats.org/officeDocument/2006/relationships/hyperlink" Target="https://emar.energycodes.co.uk/rm/resources/TX_cXrotlS7EeuGWeSXvTEFcQ" TargetMode="External"/><Relationship Id="rId175" Type="http://schemas.openxmlformats.org/officeDocument/2006/relationships/hyperlink" Target="https://emar.energycodes.co.uk/rm/resources/TX_cXwhNVS7EeuGWeSXvTEFcQ" TargetMode="External"/><Relationship Id="rId340" Type="http://schemas.openxmlformats.org/officeDocument/2006/relationships/hyperlink" Target="https://emar.energycodes.co.uk/rm/resources/TX_cXusBFS7EeuGWeSXvTEFcQ" TargetMode="External"/><Relationship Id="rId578" Type="http://schemas.openxmlformats.org/officeDocument/2006/relationships/hyperlink" Target="https://emar.energycodes.co.uk/rm/resources/TX_cXusBFS7EeuGWeSXvTEFcQ" TargetMode="External"/><Relationship Id="rId743" Type="http://schemas.openxmlformats.org/officeDocument/2006/relationships/hyperlink" Target="https://emar.energycodes.co.uk/rm/resources/TX_2K5ukHRiEeyG8IY_NlR-7Q" TargetMode="External"/><Relationship Id="rId785" Type="http://schemas.openxmlformats.org/officeDocument/2006/relationships/hyperlink" Target="https://emar.energycodes.co.uk/rm/resources/TX_cYDcIlS7EeuGWeSXvTEFcQ" TargetMode="External"/><Relationship Id="rId200" Type="http://schemas.openxmlformats.org/officeDocument/2006/relationships/hyperlink" Target="https://emar.energycodes.co.uk/rm/resources/TX_cXusBFS7EeuGWeSXvTEFcQ" TargetMode="External"/><Relationship Id="rId382" Type="http://schemas.openxmlformats.org/officeDocument/2006/relationships/hyperlink" Target="https://emar.energycodes.co.uk/rm/resources/TX_cYCOB1S7EeuGWeSXvTEFcQ" TargetMode="External"/><Relationship Id="rId438" Type="http://schemas.openxmlformats.org/officeDocument/2006/relationships/hyperlink" Target="https://emar.energycodes.co.uk/rm/resources/TX_cXzkh1S7EeuGWeSXvTEFcQ" TargetMode="External"/><Relationship Id="rId603" Type="http://schemas.openxmlformats.org/officeDocument/2006/relationships/hyperlink" Target="https://emar.energycodes.co.uk/rm/resources/TX_cX5rIVS7EeuGWeSXvTEFcQ" TargetMode="External"/><Relationship Id="rId645" Type="http://schemas.openxmlformats.org/officeDocument/2006/relationships/hyperlink" Target="https://emar.energycodes.co.uk/rm/resources/TX_ja0bALnYEe295eUBKAOs0w" TargetMode="External"/><Relationship Id="rId687" Type="http://schemas.openxmlformats.org/officeDocument/2006/relationships/hyperlink" Target="https://emar.energycodes.co.uk/rm/resources/TX_ja0bALnYEe295eUBKAOs0w" TargetMode="External"/><Relationship Id="rId810" Type="http://schemas.openxmlformats.org/officeDocument/2006/relationships/hyperlink" Target="https://emar.energycodes.co.uk/rm/resources/TX_3mugMJBCEe2vFObyhlNf1Q" TargetMode="External"/><Relationship Id="rId852" Type="http://schemas.openxmlformats.org/officeDocument/2006/relationships/hyperlink" Target="https://emar.energycodes.co.uk/rm/resources/TX_wWaAYHRiEeyG8IY_NlR-7Q" TargetMode="External"/><Relationship Id="rId242" Type="http://schemas.openxmlformats.org/officeDocument/2006/relationships/hyperlink" Target="https://emar.energycodes.co.uk/rm/resources/TX_cYJixVS7EeuGWeSXvTEFcQ" TargetMode="External"/><Relationship Id="rId284" Type="http://schemas.openxmlformats.org/officeDocument/2006/relationships/hyperlink" Target="https://emar.energycodes.co.uk/rm/resources/TX_cXsPx1S7EeuGWeSXvTEFcQ" TargetMode="External"/><Relationship Id="rId491" Type="http://schemas.openxmlformats.org/officeDocument/2006/relationships/hyperlink" Target="https://emar.energycodes.co.uk/rm/resources/TX_cYKJ1FS7EeuGWeSXvTEFcQ" TargetMode="External"/><Relationship Id="rId505" Type="http://schemas.openxmlformats.org/officeDocument/2006/relationships/hyperlink" Target="https://emar.energycodes.co.uk/rm/resources/TX_cXusBFS7EeuGWeSXvTEFcQ" TargetMode="External"/><Relationship Id="rId712" Type="http://schemas.openxmlformats.org/officeDocument/2006/relationships/hyperlink" Target="https://emar.energycodes.co.uk/rm/resources/TX_cX65R1S7EeuGWeSXvTEFcQ" TargetMode="External"/><Relationship Id="rId37" Type="http://schemas.openxmlformats.org/officeDocument/2006/relationships/hyperlink" Target="https://emar.energycodes.co.uk/rm/resources/TX_cX8uc1S7EeuGWeSXvTEFcQ" TargetMode="External"/><Relationship Id="rId79" Type="http://schemas.openxmlformats.org/officeDocument/2006/relationships/hyperlink" Target="https://emar.energycodes.co.uk/rm/resources/TX_cYI7tVS7EeuGWeSXvTEFcQ" TargetMode="External"/><Relationship Id="rId102" Type="http://schemas.openxmlformats.org/officeDocument/2006/relationships/hyperlink" Target="https://emar.energycodes.co.uk/rm/resources/TX_cX65R1S7EeuGWeSXvTEFcQ" TargetMode="External"/><Relationship Id="rId144" Type="http://schemas.openxmlformats.org/officeDocument/2006/relationships/hyperlink" Target="https://emar.energycodes.co.uk/rm/resources/TX_cYI7tVS7EeuGWeSXvTEFcQ" TargetMode="External"/><Relationship Id="rId547" Type="http://schemas.openxmlformats.org/officeDocument/2006/relationships/hyperlink" Target="https://emar.energycodes.co.uk/rm/resources/TX_cYFRWlS7EeuGWeSXvTEFcQ" TargetMode="External"/><Relationship Id="rId589" Type="http://schemas.openxmlformats.org/officeDocument/2006/relationships/hyperlink" Target="https://emar.energycodes.co.uk/rm/resources/TX_cYHtklS7EeuGWeSXvTEFcQ" TargetMode="External"/><Relationship Id="rId754" Type="http://schemas.openxmlformats.org/officeDocument/2006/relationships/hyperlink" Target="https://emar.energycodes.co.uk/rm/resources/TX_2K5ukHRiEeyG8IY_NlR-7Q" TargetMode="External"/><Relationship Id="rId796" Type="http://schemas.openxmlformats.org/officeDocument/2006/relationships/hyperlink" Target="https://emar.energycodes.co.uk/rm/resources/TX_RraQ8ITwEey_HrZmCCtbkA" TargetMode="External"/><Relationship Id="rId90" Type="http://schemas.openxmlformats.org/officeDocument/2006/relationships/hyperlink" Target="https://emar.energycodes.co.uk/rm/resources/TX_cYJixVS7EeuGWeSXvTEFcQ" TargetMode="External"/><Relationship Id="rId186" Type="http://schemas.openxmlformats.org/officeDocument/2006/relationships/hyperlink" Target="https://emar.energycodes.co.uk/rm/resources/TX_cYI7tVS7EeuGWeSXvTEFcQ" TargetMode="External"/><Relationship Id="rId351" Type="http://schemas.openxmlformats.org/officeDocument/2006/relationships/hyperlink" Target="https://emar.energycodes.co.uk/rm/resources/TX_cXusBFS7EeuGWeSXvTEFcQ" TargetMode="External"/><Relationship Id="rId393" Type="http://schemas.openxmlformats.org/officeDocument/2006/relationships/hyperlink" Target="https://emar.energycodes.co.uk/rm/resources/TX_cYDcIlS7EeuGWeSXvTEFcQ" TargetMode="External"/><Relationship Id="rId407" Type="http://schemas.openxmlformats.org/officeDocument/2006/relationships/hyperlink" Target="https://emar.energycodes.co.uk/rm/resources/TX_cYBm8FS7EeuGWeSXvTEFcQ" TargetMode="External"/><Relationship Id="rId449" Type="http://schemas.openxmlformats.org/officeDocument/2006/relationships/hyperlink" Target="https://emar.energycodes.co.uk/rm/resources/TX_cXusBFS7EeuGWeSXvTEFcQ" TargetMode="External"/><Relationship Id="rId614" Type="http://schemas.openxmlformats.org/officeDocument/2006/relationships/hyperlink" Target="https://emar.energycodes.co.uk/rm/resources/TX_cX4dBVS7EeuGWeSXvTEFcQ" TargetMode="External"/><Relationship Id="rId656" Type="http://schemas.openxmlformats.org/officeDocument/2006/relationships/hyperlink" Target="https://emar.energycodes.co.uk/rm/resources/TX_rP0BULnYEe295eUBKAOs0w" TargetMode="External"/><Relationship Id="rId821" Type="http://schemas.openxmlformats.org/officeDocument/2006/relationships/hyperlink" Target="https://emar.energycodes.co.uk/rm/resources/TX_cYI7tVS7EeuGWeSXvTEFcQ" TargetMode="External"/><Relationship Id="rId211" Type="http://schemas.openxmlformats.org/officeDocument/2006/relationships/hyperlink" Target="https://emar.energycodes.co.uk/rm/resources/TX_cYHtklS7EeuGWeSXvTEFcQ" TargetMode="External"/><Relationship Id="rId253" Type="http://schemas.openxmlformats.org/officeDocument/2006/relationships/hyperlink" Target="https://emar.energycodes.co.uk/rm/resources/TX_cXusBFS7EeuGWeSXvTEFcQ" TargetMode="External"/><Relationship Id="rId295" Type="http://schemas.openxmlformats.org/officeDocument/2006/relationships/hyperlink" Target="https://emar.energycodes.co.uk/rm/resources/TX_cXusBFS7EeuGWeSXvTEFcQ" TargetMode="External"/><Relationship Id="rId309" Type="http://schemas.openxmlformats.org/officeDocument/2006/relationships/hyperlink" Target="https://emar.energycodes.co.uk/rm/resources/TX_cXusBFS7EeuGWeSXvTEFcQ" TargetMode="External"/><Relationship Id="rId460" Type="http://schemas.openxmlformats.org/officeDocument/2006/relationships/hyperlink" Target="https://emar.energycodes.co.uk/rm/resources/TX_cXusBFS7EeuGWeSXvTEFcQ" TargetMode="External"/><Relationship Id="rId516" Type="http://schemas.openxmlformats.org/officeDocument/2006/relationships/hyperlink" Target="https://emar.energycodes.co.uk/rm/resources/TX_cYCOB1S7EeuGWeSXvTEFcQ" TargetMode="External"/><Relationship Id="rId698" Type="http://schemas.openxmlformats.org/officeDocument/2006/relationships/hyperlink" Target="https://emar.energycodes.co.uk/rm/resources/TX_cXusBFS7EeuGWeSXvTEFcQ" TargetMode="External"/><Relationship Id="rId48" Type="http://schemas.openxmlformats.org/officeDocument/2006/relationships/hyperlink" Target="https://emar.energycodes.co.uk/rm/resources/TX_cXusBFS7EeuGWeSXvTEFcQ" TargetMode="External"/><Relationship Id="rId113" Type="http://schemas.openxmlformats.org/officeDocument/2006/relationships/hyperlink" Target="https://emar.energycodes.co.uk/rm/resources/TX_cXusBFS7EeuGWeSXvTEFcQ" TargetMode="External"/><Relationship Id="rId320" Type="http://schemas.openxmlformats.org/officeDocument/2006/relationships/hyperlink" Target="https://emar.energycodes.co.uk/rm/resources/TX_cYBm8FS7EeuGWeSXvTEFcQ" TargetMode="External"/><Relationship Id="rId558" Type="http://schemas.openxmlformats.org/officeDocument/2006/relationships/hyperlink" Target="https://emar.energycodes.co.uk/rm/resources/TX_cYHtklS7EeuGWeSXvTEFcQ" TargetMode="External"/><Relationship Id="rId723" Type="http://schemas.openxmlformats.org/officeDocument/2006/relationships/hyperlink" Target="https://emar.energycodes.co.uk/rm/resources/TX_cYCOB1S7EeuGWeSXvTEFcQ" TargetMode="External"/><Relationship Id="rId765" Type="http://schemas.openxmlformats.org/officeDocument/2006/relationships/hyperlink" Target="https://emar.energycodes.co.uk/rm/resources/TX_cYCOB1S7EeuGWeSXvTEFcQ" TargetMode="External"/><Relationship Id="rId155" Type="http://schemas.openxmlformats.org/officeDocument/2006/relationships/hyperlink" Target="https://emar.energycodes.co.uk/rm/resources/TX_cYJixVS7EeuGWeSXvTEFcQ" TargetMode="External"/><Relationship Id="rId197" Type="http://schemas.openxmlformats.org/officeDocument/2006/relationships/hyperlink" Target="https://emar.energycodes.co.uk/rm/resources/TX_cYI7tVS7EeuGWeSXvTEFcQ" TargetMode="External"/><Relationship Id="rId362" Type="http://schemas.openxmlformats.org/officeDocument/2006/relationships/hyperlink" Target="https://emar.energycodes.co.uk/rm/resources/TX_cYFRUlS7EeuGWeSXvTEFcQ" TargetMode="External"/><Relationship Id="rId418" Type="http://schemas.openxmlformats.org/officeDocument/2006/relationships/hyperlink" Target="https://emar.energycodes.co.uk/rm/resources/TX_cYI7tVS7EeuGWeSXvTEFcQ" TargetMode="External"/><Relationship Id="rId625" Type="http://schemas.openxmlformats.org/officeDocument/2006/relationships/hyperlink" Target="https://emar.energycodes.co.uk/rm/resources/TX_cYJixVS7EeuGWeSXvTEFcQ" TargetMode="External"/><Relationship Id="rId832" Type="http://schemas.openxmlformats.org/officeDocument/2006/relationships/hyperlink" Target="https://emar.energycodes.co.uk/rm/resources/TX_cYCOB1S7EeuGWeSXvTEFcQ" TargetMode="External"/><Relationship Id="rId222" Type="http://schemas.openxmlformats.org/officeDocument/2006/relationships/hyperlink" Target="https://emar.energycodes.co.uk/rm/resources/TX_cYDcIlS7EeuGWeSXvTEFcQ" TargetMode="External"/><Relationship Id="rId264" Type="http://schemas.openxmlformats.org/officeDocument/2006/relationships/hyperlink" Target="https://emar.energycodes.co.uk/rm/resources/TX_cXusBFS7EeuGWeSXvTEFcQ" TargetMode="External"/><Relationship Id="rId471" Type="http://schemas.openxmlformats.org/officeDocument/2006/relationships/hyperlink" Target="https://emar.energycodes.co.uk/rm/resources/TX_cX5rIVS7EeuGWeSXvTEFcQ" TargetMode="External"/><Relationship Id="rId667" Type="http://schemas.openxmlformats.org/officeDocument/2006/relationships/hyperlink" Target="https://emar.energycodes.co.uk/rm/resources/TX_cYHtklS7EeuGWeSXvTEFcQ" TargetMode="External"/><Relationship Id="rId17" Type="http://schemas.openxmlformats.org/officeDocument/2006/relationships/hyperlink" Target="https://emar.energycodes.co.uk/rm/resources/TX_cX98kFS7EeuGWeSXvTEFcQ" TargetMode="External"/><Relationship Id="rId59" Type="http://schemas.openxmlformats.org/officeDocument/2006/relationships/hyperlink" Target="https://emar.energycodes.co.uk/rm/resources/TX_cXsPx1S7EeuGWeSXvTEFcQ" TargetMode="External"/><Relationship Id="rId124" Type="http://schemas.openxmlformats.org/officeDocument/2006/relationships/hyperlink" Target="https://emar.energycodes.co.uk/rm/resources/TX_cX65R1S7EeuGWeSXvTEFcQ" TargetMode="External"/><Relationship Id="rId527" Type="http://schemas.openxmlformats.org/officeDocument/2006/relationships/hyperlink" Target="https://emar.energycodes.co.uk/rm/resources/TX_cXsPx1S7EeuGWeSXvTEFcQ" TargetMode="External"/><Relationship Id="rId569" Type="http://schemas.openxmlformats.org/officeDocument/2006/relationships/hyperlink" Target="https://emar.energycodes.co.uk/rm/resources/TX_cX4dCFS7EeuGWeSXvTEFcQ" TargetMode="External"/><Relationship Id="rId734" Type="http://schemas.openxmlformats.org/officeDocument/2006/relationships/hyperlink" Target="https://emar.energycodes.co.uk/rm/resources/TX_cXusBFS7EeuGWeSXvTEFcQ" TargetMode="External"/><Relationship Id="rId776" Type="http://schemas.openxmlformats.org/officeDocument/2006/relationships/hyperlink" Target="https://emar.energycodes.co.uk/rm/resources/TX_s3xWUHRiEeyG8IY_NlR-7Q" TargetMode="External"/><Relationship Id="rId70" Type="http://schemas.openxmlformats.org/officeDocument/2006/relationships/hyperlink" Target="https://emar.energycodes.co.uk/rm/resources/TX_cXusBFS7EeuGWeSXvTEFcQ" TargetMode="External"/><Relationship Id="rId166" Type="http://schemas.openxmlformats.org/officeDocument/2006/relationships/hyperlink" Target="https://emar.energycodes.co.uk/rm/resources/MD_YNFnWXwMEeucHqg8_lvnEw" TargetMode="External"/><Relationship Id="rId331" Type="http://schemas.openxmlformats.org/officeDocument/2006/relationships/hyperlink" Target="https://emar.energycodes.co.uk/rm/resources/TX_cXvTF1S7EeuGWeSXvTEFcQ" TargetMode="External"/><Relationship Id="rId373" Type="http://schemas.openxmlformats.org/officeDocument/2006/relationships/hyperlink" Target="https://emar.energycodes.co.uk/rm/resources/TX_cYI7tVS7EeuGWeSXvTEFcQ" TargetMode="External"/><Relationship Id="rId429" Type="http://schemas.openxmlformats.org/officeDocument/2006/relationships/hyperlink" Target="https://emar.energycodes.co.uk/rm/resources/TX_cXusBFS7EeuGWeSXvTEFcQ" TargetMode="External"/><Relationship Id="rId580" Type="http://schemas.openxmlformats.org/officeDocument/2006/relationships/hyperlink" Target="https://emar.energycodes.co.uk/rm/resources/TX_cXusBFS7EeuGWeSXvTEFcQ" TargetMode="External"/><Relationship Id="rId636" Type="http://schemas.openxmlformats.org/officeDocument/2006/relationships/hyperlink" Target="https://emar.energycodes.co.uk/rm/resources/TX_cYI7tVS7EeuGWeSXvTEFcQ" TargetMode="External"/><Relationship Id="rId801" Type="http://schemas.openxmlformats.org/officeDocument/2006/relationships/hyperlink" Target="https://emar.energycodes.co.uk/rm/resources/TX_obv28HRiEeyG8IY_NlR-7Q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mar.energycodes.co.uk/rm/resources/TX_cXusBFS7EeuGWeSXvTEFcQ" TargetMode="External"/><Relationship Id="rId440" Type="http://schemas.openxmlformats.org/officeDocument/2006/relationships/hyperlink" Target="https://emar.energycodes.co.uk/rm/resources/TX_cX4dCFS7EeuGWeSXvTEFcQ" TargetMode="External"/><Relationship Id="rId678" Type="http://schemas.openxmlformats.org/officeDocument/2006/relationships/hyperlink" Target="https://emar.energycodes.co.uk/rm/resources/TX_cYHtklS7EeuGWeSXvTEFcQ" TargetMode="External"/><Relationship Id="rId843" Type="http://schemas.openxmlformats.org/officeDocument/2006/relationships/hyperlink" Target="https://emar.energycodes.co.uk/rm/resources/TX_1lP3Qv9HEeucfNymoP8LZw" TargetMode="External"/><Relationship Id="rId28" Type="http://schemas.openxmlformats.org/officeDocument/2006/relationships/hyperlink" Target="https://emar.energycodes.co.uk/rm/resources/TX_cYJixVS7EeuGWeSXvTEFcQ" TargetMode="External"/><Relationship Id="rId275" Type="http://schemas.openxmlformats.org/officeDocument/2006/relationships/hyperlink" Target="https://emar.energycodes.co.uk/rm/resources/TX_cXusBFS7EeuGWeSXvTEFcQ" TargetMode="External"/><Relationship Id="rId300" Type="http://schemas.openxmlformats.org/officeDocument/2006/relationships/hyperlink" Target="https://emar.energycodes.co.uk/rm/resources/TX_cYBm8FS7EeuGWeSXvTEFcQ" TargetMode="External"/><Relationship Id="rId482" Type="http://schemas.openxmlformats.org/officeDocument/2006/relationships/hyperlink" Target="https://emar.energycodes.co.uk/rm/resources/TX_cX5rIVS7EeuGWeSXvTEFcQ" TargetMode="External"/><Relationship Id="rId538" Type="http://schemas.openxmlformats.org/officeDocument/2006/relationships/hyperlink" Target="https://emar.energycodes.co.uk/rm/resources/TX_cYAY0VS7EeuGWeSXvTEFcQ" TargetMode="External"/><Relationship Id="rId703" Type="http://schemas.openxmlformats.org/officeDocument/2006/relationships/hyperlink" Target="https://emar.energycodes.co.uk/rm/resources/TX_cYHtklS7EeuGWeSXvTEFcQ" TargetMode="External"/><Relationship Id="rId745" Type="http://schemas.openxmlformats.org/officeDocument/2006/relationships/hyperlink" Target="https://emar.energycodes.co.uk/rm/resources/TX_zLW0QHRiEeyG8IY_NlR-7Q" TargetMode="External"/><Relationship Id="rId81" Type="http://schemas.openxmlformats.org/officeDocument/2006/relationships/hyperlink" Target="https://emar.energycodes.co.uk/rm/resources/TX_cX65R1S7EeuGWeSXvTEFcQ" TargetMode="External"/><Relationship Id="rId135" Type="http://schemas.openxmlformats.org/officeDocument/2006/relationships/hyperlink" Target="https://emar.energycodes.co.uk/rm/resources/TX_cXusBFS7EeuGWeSXvTEFcQ" TargetMode="External"/><Relationship Id="rId177" Type="http://schemas.openxmlformats.org/officeDocument/2006/relationships/hyperlink" Target="https://emar.energycodes.co.uk/rm/resources/TX_cXusBFS7EeuGWeSXvTEFcQ" TargetMode="External"/><Relationship Id="rId342" Type="http://schemas.openxmlformats.org/officeDocument/2006/relationships/hyperlink" Target="https://emar.energycodes.co.uk/rm/resources/TX_cYCOB1S7EeuGWeSXvTEFcQ" TargetMode="External"/><Relationship Id="rId384" Type="http://schemas.openxmlformats.org/officeDocument/2006/relationships/hyperlink" Target="https://emar.energycodes.co.uk/rm/resources/TX_cYI7tVS7EeuGWeSXvTEFcQ" TargetMode="External"/><Relationship Id="rId591" Type="http://schemas.openxmlformats.org/officeDocument/2006/relationships/hyperlink" Target="https://emar.energycodes.co.uk/rm/resources/TX_cYHtklS7EeuGWeSXvTEFcQ" TargetMode="External"/><Relationship Id="rId605" Type="http://schemas.openxmlformats.org/officeDocument/2006/relationships/hyperlink" Target="https://emar.energycodes.co.uk/rm/resources/TX_cYDcKFS7EeuGWeSXvTEFcQ" TargetMode="External"/><Relationship Id="rId787" Type="http://schemas.openxmlformats.org/officeDocument/2006/relationships/hyperlink" Target="https://emar.energycodes.co.uk/rm/resources/TX_cX8udFS7EeuGWeSXvTEFcQ" TargetMode="External"/><Relationship Id="rId812" Type="http://schemas.openxmlformats.org/officeDocument/2006/relationships/hyperlink" Target="https://emar.energycodes.co.uk/rm/resources/TX_RraQ8ITwEey_HrZmCCtbkA" TargetMode="External"/><Relationship Id="rId202" Type="http://schemas.openxmlformats.org/officeDocument/2006/relationships/hyperlink" Target="https://emar.energycodes.co.uk/rm/resources/TX_cYF4YFS7EeuGWeSXvTEFcQ" TargetMode="External"/><Relationship Id="rId244" Type="http://schemas.openxmlformats.org/officeDocument/2006/relationships/hyperlink" Target="https://emar.energycodes.co.uk/rm/resources/TX_cXyWY1S7EeuGWeSXvTEFcQ" TargetMode="External"/><Relationship Id="rId647" Type="http://schemas.openxmlformats.org/officeDocument/2006/relationships/hyperlink" Target="https://emar.energycodes.co.uk/rm/resources/TX_ja0bALnYEe295eUBKAOs0w" TargetMode="External"/><Relationship Id="rId689" Type="http://schemas.openxmlformats.org/officeDocument/2006/relationships/hyperlink" Target="https://emar.energycodes.co.uk/rm/resources/TX_ja0bALnYEe295eUBKAOs0w" TargetMode="External"/><Relationship Id="rId854" Type="http://schemas.openxmlformats.org/officeDocument/2006/relationships/hyperlink" Target="https://emar.energycodes.co.uk/rm/resources/TX_cXusBFS7EeuGWeSXvTEFcQ" TargetMode="External"/><Relationship Id="rId39" Type="http://schemas.openxmlformats.org/officeDocument/2006/relationships/hyperlink" Target="https://emar.energycodes.co.uk/rm/resources/TX_cYI7tVS7EeuGWeSXvTEFcQ" TargetMode="External"/><Relationship Id="rId286" Type="http://schemas.openxmlformats.org/officeDocument/2006/relationships/hyperlink" Target="https://emar.energycodes.co.uk/rm/resources/TX_cYI7tVS7EeuGWeSXvTEFcQ" TargetMode="External"/><Relationship Id="rId451" Type="http://schemas.openxmlformats.org/officeDocument/2006/relationships/hyperlink" Target="https://emar.energycodes.co.uk/rm/resources/TX_cYKJ1FS7EeuGWeSXvTEFcQ" TargetMode="External"/><Relationship Id="rId493" Type="http://schemas.openxmlformats.org/officeDocument/2006/relationships/hyperlink" Target="https://emar.energycodes.co.uk/rm/resources/TX_cXusBFS7EeuGWeSXvTEFcQ" TargetMode="External"/><Relationship Id="rId507" Type="http://schemas.openxmlformats.org/officeDocument/2006/relationships/hyperlink" Target="https://emar.energycodes.co.uk/rm/resources/TX_cXusBFS7EeuGWeSXvTEFcQ" TargetMode="External"/><Relationship Id="rId549" Type="http://schemas.openxmlformats.org/officeDocument/2006/relationships/hyperlink" Target="https://emar.energycodes.co.uk/rm/resources/TX_cX7gU1S7EeuGWeSXvTEFcQ" TargetMode="External"/><Relationship Id="rId714" Type="http://schemas.openxmlformats.org/officeDocument/2006/relationships/hyperlink" Target="https://emar.energycodes.co.uk/rm/resources/TX_cYI7tVS7EeuGWeSXvTEFcQ" TargetMode="External"/><Relationship Id="rId756" Type="http://schemas.openxmlformats.org/officeDocument/2006/relationships/hyperlink" Target="https://emar.energycodes.co.uk/rm/resources/TX_zLW0QHRiEeyG8IY_NlR-7Q" TargetMode="External"/><Relationship Id="rId50" Type="http://schemas.openxmlformats.org/officeDocument/2006/relationships/hyperlink" Target="https://emar.energycodes.co.uk/rm/resources/TX_cYDcIlS7EeuGWeSXvTEFcQ" TargetMode="External"/><Relationship Id="rId104" Type="http://schemas.openxmlformats.org/officeDocument/2006/relationships/hyperlink" Target="https://emar.energycodes.co.uk/rm/resources/TX_cXusBFS7EeuGWeSXvTEFcQ" TargetMode="External"/><Relationship Id="rId146" Type="http://schemas.openxmlformats.org/officeDocument/2006/relationships/hyperlink" Target="https://emar.energycodes.co.uk/rm/resources/TX_cX8udFS7EeuGWeSXvTEFcQ" TargetMode="External"/><Relationship Id="rId188" Type="http://schemas.openxmlformats.org/officeDocument/2006/relationships/hyperlink" Target="https://emar.energycodes.co.uk/rm/resources/TX_cYJixVS7EeuGWeSXvTEFcQ" TargetMode="External"/><Relationship Id="rId311" Type="http://schemas.openxmlformats.org/officeDocument/2006/relationships/hyperlink" Target="https://emar.energycodes.co.uk/rm/resources/TX_cXvTF1S7EeuGWeSXvTEFcQ" TargetMode="External"/><Relationship Id="rId353" Type="http://schemas.openxmlformats.org/officeDocument/2006/relationships/hyperlink" Target="https://emar.energycodes.co.uk/rm/resources/TX_cYI7tVS7EeuGWeSXvTEFcQ" TargetMode="External"/><Relationship Id="rId395" Type="http://schemas.openxmlformats.org/officeDocument/2006/relationships/hyperlink" Target="https://emar.energycodes.co.uk/rm/resources/TX_cYF4YFS7EeuGWeSXvTEFcQ" TargetMode="External"/><Relationship Id="rId409" Type="http://schemas.openxmlformats.org/officeDocument/2006/relationships/hyperlink" Target="https://emar.energycodes.co.uk/rm/resources/TX_cYI7tVS7EeuGWeSXvTEFcQ" TargetMode="External"/><Relationship Id="rId560" Type="http://schemas.openxmlformats.org/officeDocument/2006/relationships/hyperlink" Target="https://emar.energycodes.co.uk/rm/resources/TX_cX4dCFS7EeuGWeSXvTEFcQ" TargetMode="External"/><Relationship Id="rId798" Type="http://schemas.openxmlformats.org/officeDocument/2006/relationships/hyperlink" Target="https://emar.energycodes.co.uk/rm/resources/TX_cYI7tVS7EeuGWeSXvTEFcQ" TargetMode="External"/><Relationship Id="rId92" Type="http://schemas.openxmlformats.org/officeDocument/2006/relationships/hyperlink" Target="https://emar.energycodes.co.uk/rm/resources/TX_cYI7tVS7EeuGWeSXvTEFcQ" TargetMode="External"/><Relationship Id="rId213" Type="http://schemas.openxmlformats.org/officeDocument/2006/relationships/hyperlink" Target="https://emar.energycodes.co.uk/rm/resources/TX_cYHtk1S7EeuGWeSXvTEFcQ" TargetMode="External"/><Relationship Id="rId420" Type="http://schemas.openxmlformats.org/officeDocument/2006/relationships/hyperlink" Target="https://emar.energycodes.co.uk/rm/resources/TX_cYI7tVS7EeuGWeSXvTEFcQ" TargetMode="External"/><Relationship Id="rId616" Type="http://schemas.openxmlformats.org/officeDocument/2006/relationships/hyperlink" Target="https://emar.energycodes.co.uk/rm/resources/MD_nhZe93wMEeucHqg8_lvnEw" TargetMode="External"/><Relationship Id="rId658" Type="http://schemas.openxmlformats.org/officeDocument/2006/relationships/hyperlink" Target="https://emar.energycodes.co.uk/rm/resources/TX_ja0bALnYEe295eUBKAOs0w" TargetMode="External"/><Relationship Id="rId823" Type="http://schemas.openxmlformats.org/officeDocument/2006/relationships/hyperlink" Target="https://emar.energycodes.co.uk/rm/resources/TX_1jSIbf9HEeucfNymoP8LZw" TargetMode="External"/><Relationship Id="rId255" Type="http://schemas.openxmlformats.org/officeDocument/2006/relationships/hyperlink" Target="https://emar.energycodes.co.uk/rm/resources/TX_cYI7tVS7EeuGWeSXvTEFcQ" TargetMode="External"/><Relationship Id="rId297" Type="http://schemas.openxmlformats.org/officeDocument/2006/relationships/hyperlink" Target="https://emar.energycodes.co.uk/rm/resources/TX_cYCOB1S7EeuGWeSXvTEFcQ" TargetMode="External"/><Relationship Id="rId462" Type="http://schemas.openxmlformats.org/officeDocument/2006/relationships/hyperlink" Target="https://emar.energycodes.co.uk/rm/resources/TX_cX5rIVS7EeuGWeSXvTEFcQ" TargetMode="External"/><Relationship Id="rId518" Type="http://schemas.openxmlformats.org/officeDocument/2006/relationships/hyperlink" Target="https://emar.energycodes.co.uk/rm/resources/TX_cYI7tVS7EeuGWeSXvTEFcQ" TargetMode="External"/><Relationship Id="rId725" Type="http://schemas.openxmlformats.org/officeDocument/2006/relationships/hyperlink" Target="https://emar.energycodes.co.uk/rm/resources/TX_cYJixVS7EeuGWeSXvTEFcQ" TargetMode="External"/><Relationship Id="rId115" Type="http://schemas.openxmlformats.org/officeDocument/2006/relationships/hyperlink" Target="https://emar.energycodes.co.uk/rm/resources/TX_cXusBFS7EeuGWeSXvTEFcQ" TargetMode="External"/><Relationship Id="rId157" Type="http://schemas.openxmlformats.org/officeDocument/2006/relationships/hyperlink" Target="https://emar.energycodes.co.uk/rm/resources/TX_cX1ZsFS7EeuGWeSXvTEFcQ" TargetMode="External"/><Relationship Id="rId322" Type="http://schemas.openxmlformats.org/officeDocument/2006/relationships/hyperlink" Target="https://emar.energycodes.co.uk/rm/resources/TX_cXrouVS7EeuGWeSXvTEFcQ" TargetMode="External"/><Relationship Id="rId364" Type="http://schemas.openxmlformats.org/officeDocument/2006/relationships/hyperlink" Target="https://emar.energycodes.co.uk/rm/resources/TX_cYCOB1S7EeuGWeSXvTEFcQ" TargetMode="External"/><Relationship Id="rId767" Type="http://schemas.openxmlformats.org/officeDocument/2006/relationships/hyperlink" Target="https://emar.energycodes.co.uk/rm/resources/TX_s3xWUHRiEeyG8IY_NlR-7Q" TargetMode="External"/><Relationship Id="rId61" Type="http://schemas.openxmlformats.org/officeDocument/2006/relationships/hyperlink" Target="https://emar.energycodes.co.uk/rm/resources/TX_cYJixVS7EeuGWeSXvTEFcQ" TargetMode="External"/><Relationship Id="rId199" Type="http://schemas.openxmlformats.org/officeDocument/2006/relationships/hyperlink" Target="https://emar.energycodes.co.uk/rm/resources/TX_cYI7tVS7EeuGWeSXvTEFcQ" TargetMode="External"/><Relationship Id="rId571" Type="http://schemas.openxmlformats.org/officeDocument/2006/relationships/hyperlink" Target="https://emar.energycodes.co.uk/rm/resources/TX_cYI7tVS7EeuGWeSXvTEFcQ" TargetMode="External"/><Relationship Id="rId627" Type="http://schemas.openxmlformats.org/officeDocument/2006/relationships/hyperlink" Target="https://emar.energycodes.co.uk/rm/resources/TX_cXzkgVS7EeuGWeSXvTEFcQ" TargetMode="External"/><Relationship Id="rId669" Type="http://schemas.openxmlformats.org/officeDocument/2006/relationships/hyperlink" Target="https://emar.energycodes.co.uk/rm/resources/TX_cYDcIlS7EeuGWeSXvTEFcQ" TargetMode="External"/><Relationship Id="rId834" Type="http://schemas.openxmlformats.org/officeDocument/2006/relationships/hyperlink" Target="https://emar.energycodes.co.uk/rm/resources/TX_7FSk8HRiEeyG8IY_NlR-7Q" TargetMode="External"/><Relationship Id="rId19" Type="http://schemas.openxmlformats.org/officeDocument/2006/relationships/hyperlink" Target="https://emar.energycodes.co.uk/rm/resources/TX_cX98kFS7EeuGWeSXvTEFcQ" TargetMode="External"/><Relationship Id="rId224" Type="http://schemas.openxmlformats.org/officeDocument/2006/relationships/hyperlink" Target="https://emar.energycodes.co.uk/rm/resources/TX_cYDcIlS7EeuGWeSXvTEFcQ" TargetMode="External"/><Relationship Id="rId266" Type="http://schemas.openxmlformats.org/officeDocument/2006/relationships/hyperlink" Target="https://emar.energycodes.co.uk/rm/resources/TX_cXs20FS7EeuGWeSXvTEFcQ" TargetMode="External"/><Relationship Id="rId431" Type="http://schemas.openxmlformats.org/officeDocument/2006/relationships/hyperlink" Target="https://emar.energycodes.co.uk/rm/resources/TX_cXusBFS7EeuGWeSXvTEFcQ" TargetMode="External"/><Relationship Id="rId473" Type="http://schemas.openxmlformats.org/officeDocument/2006/relationships/hyperlink" Target="https://emar.energycodes.co.uk/rm/resources/TX_cXusBFS7EeuGWeSXvTEFcQ" TargetMode="External"/><Relationship Id="rId529" Type="http://schemas.openxmlformats.org/officeDocument/2006/relationships/hyperlink" Target="https://emar.energycodes.co.uk/rm/resources/TX_cXusBFS7EeuGWeSXvTEFcQ" TargetMode="External"/><Relationship Id="rId680" Type="http://schemas.openxmlformats.org/officeDocument/2006/relationships/hyperlink" Target="https://emar.energycodes.co.uk/rm/resources/TX_ja0bALnYEe295eUBKAOs0w" TargetMode="External"/><Relationship Id="rId736" Type="http://schemas.openxmlformats.org/officeDocument/2006/relationships/hyperlink" Target="https://emar.energycodes.co.uk/rm/resources/TX_2K5ukHRiEeyG8IY_NlR-7Q" TargetMode="External"/><Relationship Id="rId30" Type="http://schemas.openxmlformats.org/officeDocument/2006/relationships/hyperlink" Target="https://emar.energycodes.co.uk/rm/resources/TX_cXzkgVS7EeuGWeSXvTEFcQ" TargetMode="External"/><Relationship Id="rId126" Type="http://schemas.openxmlformats.org/officeDocument/2006/relationships/hyperlink" Target="https://emar.energycodes.co.uk/rm/resources/TX_cX65R1S7EeuGWeSXvTEFcQ" TargetMode="External"/><Relationship Id="rId168" Type="http://schemas.openxmlformats.org/officeDocument/2006/relationships/hyperlink" Target="https://emar.energycodes.co.uk/rm/resources/TX_cYDcIlS7EeuGWeSXvTEFcQ" TargetMode="External"/><Relationship Id="rId333" Type="http://schemas.openxmlformats.org/officeDocument/2006/relationships/hyperlink" Target="https://emar.energycodes.co.uk/rm/resources/TX_cXusBFS7EeuGWeSXvTEFcQ" TargetMode="External"/><Relationship Id="rId540" Type="http://schemas.openxmlformats.org/officeDocument/2006/relationships/hyperlink" Target="https://emar.energycodes.co.uk/rm/resources/TX_cYI7tVS7EeuGWeSXvTEFcQ" TargetMode="External"/><Relationship Id="rId778" Type="http://schemas.openxmlformats.org/officeDocument/2006/relationships/hyperlink" Target="https://emar.energycodes.co.uk/rm/resources/TX_cYI7tVS7EeuGWeSXvTEFcQ" TargetMode="External"/><Relationship Id="rId72" Type="http://schemas.openxmlformats.org/officeDocument/2006/relationships/hyperlink" Target="https://emar.energycodes.co.uk/rm/resources/TX_cYF4YFS7EeuGWeSXvTEFcQ" TargetMode="External"/><Relationship Id="rId375" Type="http://schemas.openxmlformats.org/officeDocument/2006/relationships/hyperlink" Target="https://emar.energycodes.co.uk/rm/resources/TX_cYI7tVS7EeuGWeSXvTEFcQ" TargetMode="External"/><Relationship Id="rId582" Type="http://schemas.openxmlformats.org/officeDocument/2006/relationships/hyperlink" Target="https://emar.energycodes.co.uk/rm/resources/TX_cX4dCFS7EeuGWeSXvTEFcQ" TargetMode="External"/><Relationship Id="rId638" Type="http://schemas.openxmlformats.org/officeDocument/2006/relationships/hyperlink" Target="https://emar.energycodes.co.uk/rm/resources/TX_ja0bALnYEe295eUBKAOs0w" TargetMode="External"/><Relationship Id="rId803" Type="http://schemas.openxmlformats.org/officeDocument/2006/relationships/hyperlink" Target="https://emar.energycodes.co.uk/rm/resources/TX_RraQ8ITwEey_HrZmCCtbkA" TargetMode="External"/><Relationship Id="rId845" Type="http://schemas.openxmlformats.org/officeDocument/2006/relationships/hyperlink" Target="https://emar.energycodes.co.uk/rm/resources/TX_wWaAYHRiEeyG8IY_NlR-7Q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emar.energycodes.co.uk/rm/resources/TX_cX4dCFS7EeuGWeSXvTEFcQ" TargetMode="External"/><Relationship Id="rId277" Type="http://schemas.openxmlformats.org/officeDocument/2006/relationships/hyperlink" Target="https://emar.energycodes.co.uk/rm/resources/TX_cXusBFS7EeuGWeSXvTEFcQ" TargetMode="External"/><Relationship Id="rId400" Type="http://schemas.openxmlformats.org/officeDocument/2006/relationships/hyperlink" Target="https://emar.energycodes.co.uk/rm/resources/TX_cYI7tVS7EeuGWeSXvTEFcQ" TargetMode="External"/><Relationship Id="rId442" Type="http://schemas.openxmlformats.org/officeDocument/2006/relationships/hyperlink" Target="https://emar.energycodes.co.uk/rm/resources/TX_cXusBFS7EeuGWeSXvTEFcQ" TargetMode="External"/><Relationship Id="rId484" Type="http://schemas.openxmlformats.org/officeDocument/2006/relationships/hyperlink" Target="https://emar.energycodes.co.uk/rm/resources/TX_cYKJ1FS7EeuGWeSXvTEFcQ" TargetMode="External"/><Relationship Id="rId705" Type="http://schemas.openxmlformats.org/officeDocument/2006/relationships/hyperlink" Target="https://emar.energycodes.co.uk/rm/resources/TX_3mugMJBCEe2vFObyhlNf1Q" TargetMode="External"/><Relationship Id="rId137" Type="http://schemas.openxmlformats.org/officeDocument/2006/relationships/hyperlink" Target="https://emar.energycodes.co.uk/rm/resources/TX_cYI7tVS7EeuGWeSXvTEFcQ" TargetMode="External"/><Relationship Id="rId302" Type="http://schemas.openxmlformats.org/officeDocument/2006/relationships/hyperlink" Target="https://emar.energycodes.co.uk/rm/resources/TX_cX7gUVS7EeuGWeSXvTEFcQ" TargetMode="External"/><Relationship Id="rId344" Type="http://schemas.openxmlformats.org/officeDocument/2006/relationships/hyperlink" Target="https://emar.energycodes.co.uk/rm/resources/TX_cYCOB1S7EeuGWeSXvTEFcQ" TargetMode="External"/><Relationship Id="rId691" Type="http://schemas.openxmlformats.org/officeDocument/2006/relationships/hyperlink" Target="https://emar.energycodes.co.uk/rm/resources/TX_ja0bALnYEe295eUBKAOs0w" TargetMode="External"/><Relationship Id="rId747" Type="http://schemas.openxmlformats.org/officeDocument/2006/relationships/hyperlink" Target="https://emar.energycodes.co.uk/rm/resources/TX_s3xWUHRiEeyG8IY_NlR-7Q" TargetMode="External"/><Relationship Id="rId789" Type="http://schemas.openxmlformats.org/officeDocument/2006/relationships/hyperlink" Target="https://emar.energycodes.co.uk/rm/resources/TX_cYI7tVS7EeuGWeSXvTEFcQ" TargetMode="External"/><Relationship Id="rId41" Type="http://schemas.openxmlformats.org/officeDocument/2006/relationships/hyperlink" Target="https://emar.energycodes.co.uk/rm/resources/TX_cYAY0VS7EeuGWeSXvTEFcQ" TargetMode="External"/><Relationship Id="rId83" Type="http://schemas.openxmlformats.org/officeDocument/2006/relationships/hyperlink" Target="https://emar.energycodes.co.uk/rm/resources/TX_cYF4YFS7EeuGWeSXvTEFcQ" TargetMode="External"/><Relationship Id="rId179" Type="http://schemas.openxmlformats.org/officeDocument/2006/relationships/hyperlink" Target="https://emar.energycodes.co.uk/rm/resources/TX_cXusBFS7EeuGWeSXvTEFcQ" TargetMode="External"/><Relationship Id="rId386" Type="http://schemas.openxmlformats.org/officeDocument/2006/relationships/hyperlink" Target="https://emar.energycodes.co.uk/rm/resources/TX_cYCOB1S7EeuGWeSXvTEFcQ" TargetMode="External"/><Relationship Id="rId551" Type="http://schemas.openxmlformats.org/officeDocument/2006/relationships/hyperlink" Target="https://emar.energycodes.co.uk/rm/resources/TX_cXusBFS7EeuGWeSXvTEFcQ" TargetMode="External"/><Relationship Id="rId593" Type="http://schemas.openxmlformats.org/officeDocument/2006/relationships/hyperlink" Target="https://emar.energycodes.co.uk/rm/resources/TX_cYDcKFS7EeuGWeSXvTEFcQ" TargetMode="External"/><Relationship Id="rId607" Type="http://schemas.openxmlformats.org/officeDocument/2006/relationships/hyperlink" Target="https://emar.energycodes.co.uk/rm/resources/TX_cX4dCFS7EeuGWeSXvTEFcQ" TargetMode="External"/><Relationship Id="rId649" Type="http://schemas.openxmlformats.org/officeDocument/2006/relationships/hyperlink" Target="https://emar.energycodes.co.uk/rm/resources/TX_cYHtk1S7EeuGWeSXvTEFcQ" TargetMode="External"/><Relationship Id="rId814" Type="http://schemas.openxmlformats.org/officeDocument/2006/relationships/hyperlink" Target="https://emar.energycodes.co.uk/rm/resources/TX_7FSk8HRiEeyG8IY_NlR-7Q" TargetMode="External"/><Relationship Id="rId856" Type="http://schemas.openxmlformats.org/officeDocument/2006/relationships/footer" Target="footer2.xml"/><Relationship Id="rId190" Type="http://schemas.openxmlformats.org/officeDocument/2006/relationships/hyperlink" Target="https://emar.energycodes.co.uk/rm/resources/TX_cXusBFS7EeuGWeSXvTEFcQ" TargetMode="External"/><Relationship Id="rId204" Type="http://schemas.openxmlformats.org/officeDocument/2006/relationships/hyperlink" Target="https://emar.energycodes.co.uk/rm/resources/TX_cXusBFS7EeuGWeSXvTEFcQ" TargetMode="External"/><Relationship Id="rId246" Type="http://schemas.openxmlformats.org/officeDocument/2006/relationships/hyperlink" Target="https://emar.energycodes.co.uk/rm/resources/TX_cXvTF1S7EeuGWeSXvTEFcQ" TargetMode="External"/><Relationship Id="rId288" Type="http://schemas.openxmlformats.org/officeDocument/2006/relationships/hyperlink" Target="https://emar.energycodes.co.uk/rm/resources/TX_cYDcIlS7EeuGWeSXvTEFcQ" TargetMode="External"/><Relationship Id="rId411" Type="http://schemas.openxmlformats.org/officeDocument/2006/relationships/hyperlink" Target="https://emar.energycodes.co.uk/rm/resources/TX_cYDcIlS7EeuGWeSXvTEFcQ" TargetMode="External"/><Relationship Id="rId453" Type="http://schemas.openxmlformats.org/officeDocument/2006/relationships/hyperlink" Target="https://emar.energycodes.co.uk/rm/resources/TX_cYI7tVS7EeuGWeSXvTEFcQ" TargetMode="External"/><Relationship Id="rId509" Type="http://schemas.openxmlformats.org/officeDocument/2006/relationships/hyperlink" Target="https://emar.energycodes.co.uk/rm/resources/TX_cYDcIlS7EeuGWeSXvTEFcQ" TargetMode="External"/><Relationship Id="rId660" Type="http://schemas.openxmlformats.org/officeDocument/2006/relationships/hyperlink" Target="https://emar.energycodes.co.uk/rm/resources/TX_ja0bALnYEe295eUBKAOs0w" TargetMode="External"/><Relationship Id="rId106" Type="http://schemas.openxmlformats.org/officeDocument/2006/relationships/hyperlink" Target="https://emar.energycodes.co.uk/rm/resources/TX_cX65R1S7EeuGWeSXvTEFcQ" TargetMode="External"/><Relationship Id="rId313" Type="http://schemas.openxmlformats.org/officeDocument/2006/relationships/hyperlink" Target="https://emar.energycodes.co.uk/rm/resources/TX_cYI7tVS7EeuGWeSXvTEFcQ" TargetMode="External"/><Relationship Id="rId495" Type="http://schemas.openxmlformats.org/officeDocument/2006/relationships/hyperlink" Target="https://emar.energycodes.co.uk/rm/resources/TX_cXusBFS7EeuGWeSXvTEFcQ" TargetMode="External"/><Relationship Id="rId716" Type="http://schemas.openxmlformats.org/officeDocument/2006/relationships/hyperlink" Target="https://emar.energycodes.co.uk/rm/resources/TX_cXusBFS7EeuGWeSXvTEFcQ" TargetMode="External"/><Relationship Id="rId758" Type="http://schemas.openxmlformats.org/officeDocument/2006/relationships/hyperlink" Target="https://emar.energycodes.co.uk/rm/resources/TX_zLW0QHRiEeyG8IY_NlR-7Q" TargetMode="External"/><Relationship Id="rId10" Type="http://schemas.openxmlformats.org/officeDocument/2006/relationships/endnotes" Target="endnotes.xml"/><Relationship Id="rId52" Type="http://schemas.openxmlformats.org/officeDocument/2006/relationships/hyperlink" Target="https://emar.energycodes.co.uk/rm/resources/TX_cYKJ1FS7EeuGWeSXvTEFcQ" TargetMode="External"/><Relationship Id="rId94" Type="http://schemas.openxmlformats.org/officeDocument/2006/relationships/hyperlink" Target="https://emar.energycodes.co.uk/rm/resources/TX_cYJixVS7EeuGWeSXvTEFcQ" TargetMode="External"/><Relationship Id="rId148" Type="http://schemas.openxmlformats.org/officeDocument/2006/relationships/hyperlink" Target="https://emar.energycodes.co.uk/rm/resources/TX_cX8udFS7EeuGWeSXvTEFcQ" TargetMode="External"/><Relationship Id="rId355" Type="http://schemas.openxmlformats.org/officeDocument/2006/relationships/hyperlink" Target="https://emar.energycodes.co.uk/rm/resources/TX_cYFRWVS7EeuGWeSXvTEFcQ" TargetMode="External"/><Relationship Id="rId397" Type="http://schemas.openxmlformats.org/officeDocument/2006/relationships/hyperlink" Target="https://emar.energycodes.co.uk/rm/resources/TX_cXvTF1S7EeuGWeSXvTEFcQ" TargetMode="External"/><Relationship Id="rId520" Type="http://schemas.openxmlformats.org/officeDocument/2006/relationships/hyperlink" Target="https://emar.energycodes.co.uk/rm/resources/TX_cX2n0FS7EeuGWeSXvTEFcQ" TargetMode="External"/><Relationship Id="rId562" Type="http://schemas.openxmlformats.org/officeDocument/2006/relationships/hyperlink" Target="https://emar.energycodes.co.uk/rm/resources/TX_cXrotlS7EeuGWeSXvTEFcQ" TargetMode="External"/><Relationship Id="rId618" Type="http://schemas.openxmlformats.org/officeDocument/2006/relationships/hyperlink" Target="https://emar.energycodes.co.uk/rm/resources/TX_cXusBFS7EeuGWeSXvTEFcQ" TargetMode="External"/><Relationship Id="rId825" Type="http://schemas.openxmlformats.org/officeDocument/2006/relationships/hyperlink" Target="https://emar.energycodes.co.uk/rm/resources/TX_cYI7tVS7EeuGWeSXvTEFcQ" TargetMode="External"/><Relationship Id="rId215" Type="http://schemas.openxmlformats.org/officeDocument/2006/relationships/hyperlink" Target="https://emar.energycodes.co.uk/rm/resources/TX_cX7gU1S7EeuGWeSXvTEFcQ" TargetMode="External"/><Relationship Id="rId257" Type="http://schemas.openxmlformats.org/officeDocument/2006/relationships/hyperlink" Target="https://emar.energycodes.co.uk/rm/resources/TX_cYDcIlS7EeuGWeSXvTEFcQ" TargetMode="External"/><Relationship Id="rId422" Type="http://schemas.openxmlformats.org/officeDocument/2006/relationships/hyperlink" Target="https://emar.energycodes.co.uk/rm/resources/TX_cX8uc1S7EeuGWeSXvTEFcQ" TargetMode="External"/><Relationship Id="rId464" Type="http://schemas.openxmlformats.org/officeDocument/2006/relationships/hyperlink" Target="https://emar.energycodes.co.uk/rm/resources/TX_cYI7tVS7EeuGWeSXvTEFcQ" TargetMode="External"/><Relationship Id="rId299" Type="http://schemas.openxmlformats.org/officeDocument/2006/relationships/hyperlink" Target="https://emar.energycodes.co.uk/rm/resources/TX_cYHtklS7EeuGWeSXvTEFcQ" TargetMode="External"/><Relationship Id="rId727" Type="http://schemas.openxmlformats.org/officeDocument/2006/relationships/hyperlink" Target="https://emar.energycodes.co.uk/rm/resources/TX_cYFRUlS7EeuGWeSXvTEFcQ" TargetMode="External"/><Relationship Id="rId63" Type="http://schemas.openxmlformats.org/officeDocument/2006/relationships/hyperlink" Target="https://emar.energycodes.co.uk/rm/resources/TX_cXzkgVS7EeuGWeSXvTEFcQ" TargetMode="External"/><Relationship Id="rId159" Type="http://schemas.openxmlformats.org/officeDocument/2006/relationships/hyperlink" Target="https://emar.energycodes.co.uk/rm/resources/TX_cXzkgVS7EeuGWeSXvTEFcQ" TargetMode="External"/><Relationship Id="rId366" Type="http://schemas.openxmlformats.org/officeDocument/2006/relationships/hyperlink" Target="https://emar.energycodes.co.uk/rm/resources/TX_cYCOB1S7EeuGWeSXvTEFcQ" TargetMode="External"/><Relationship Id="rId573" Type="http://schemas.openxmlformats.org/officeDocument/2006/relationships/hyperlink" Target="https://emar.energycodes.co.uk/rm/resources/TX_cYI7tVS7EeuGWeSXvTEFcQ" TargetMode="External"/><Relationship Id="rId780" Type="http://schemas.openxmlformats.org/officeDocument/2006/relationships/hyperlink" Target="https://emar.energycodes.co.uk/rm/resources/TX_cX8udFS7EeuGWeSXvTEFcQ" TargetMode="External"/><Relationship Id="rId226" Type="http://schemas.openxmlformats.org/officeDocument/2006/relationships/hyperlink" Target="https://emar.energycodes.co.uk/rm/resources/TX_cX4dCFS7EeuGWeSXvTEFcQ" TargetMode="External"/><Relationship Id="rId433" Type="http://schemas.openxmlformats.org/officeDocument/2006/relationships/hyperlink" Target="https://emar.energycodes.co.uk/rm/resources/TX_cX8uc1S7EeuGWeSXvTEFcQ" TargetMode="External"/><Relationship Id="rId640" Type="http://schemas.openxmlformats.org/officeDocument/2006/relationships/hyperlink" Target="https://emar.energycodes.co.uk/rm/resources/TX_ja0bALnYEe295eUBKAOs0w" TargetMode="External"/><Relationship Id="rId738" Type="http://schemas.openxmlformats.org/officeDocument/2006/relationships/hyperlink" Target="https://emar.energycodes.co.uk/rm/resources/TX_zLW0QHRiEeyG8IY_NlR-7Q" TargetMode="External"/><Relationship Id="rId74" Type="http://schemas.openxmlformats.org/officeDocument/2006/relationships/hyperlink" Target="https://emar.energycodes.co.uk/rm/resources/TX_cYBm8FS7EeuGWeSXvTEFcQ" TargetMode="External"/><Relationship Id="rId377" Type="http://schemas.openxmlformats.org/officeDocument/2006/relationships/hyperlink" Target="https://emar.energycodes.co.uk/rm/resources/TX_cYI7tVS7EeuGWeSXvTEFcQ" TargetMode="External"/><Relationship Id="rId500" Type="http://schemas.openxmlformats.org/officeDocument/2006/relationships/hyperlink" Target="https://emar.energycodes.co.uk/rm/resources/TX_cXusBFS7EeuGWeSXvTEFcQ" TargetMode="External"/><Relationship Id="rId584" Type="http://schemas.openxmlformats.org/officeDocument/2006/relationships/hyperlink" Target="https://emar.energycodes.co.uk/rm/resources/TX_cYHtklS7EeuGWeSXvTEFcQ" TargetMode="External"/><Relationship Id="rId805" Type="http://schemas.openxmlformats.org/officeDocument/2006/relationships/hyperlink" Target="https://emar.energycodes.co.uk/rm/resources/TX_cXsPx1S7EeuGWeSXvTEFcQ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emar.energycodes.co.uk/rm/resources/TX_cYI7tVS7EeuGWeSXvTEFcQ" TargetMode="External"/><Relationship Id="rId791" Type="http://schemas.openxmlformats.org/officeDocument/2006/relationships/hyperlink" Target="https://emar.energycodes.co.uk/rm/resources/TX_cYFRWVS7EeuGWeSXvTEFcQ" TargetMode="External"/><Relationship Id="rId444" Type="http://schemas.openxmlformats.org/officeDocument/2006/relationships/hyperlink" Target="https://emar.energycodes.co.uk/rm/resources/TX_cX5rIVS7EeuGWeSXvTEFcQ" TargetMode="External"/><Relationship Id="rId651" Type="http://schemas.openxmlformats.org/officeDocument/2006/relationships/hyperlink" Target="https://emar.energycodes.co.uk/rm/resources/TX_cXsPx1S7EeuGWeSXvTEFcQ" TargetMode="External"/><Relationship Id="rId749" Type="http://schemas.openxmlformats.org/officeDocument/2006/relationships/hyperlink" Target="https://emar.energycodes.co.uk/rm/resources/TX_cYI7tVS7EeuGWeSXvTEFcQ" TargetMode="External"/><Relationship Id="rId290" Type="http://schemas.openxmlformats.org/officeDocument/2006/relationships/hyperlink" Target="https://emar.energycodes.co.uk/rm/resources/TX_cYCOB1S7EeuGWeSXvTEFcQ" TargetMode="External"/><Relationship Id="rId304" Type="http://schemas.openxmlformats.org/officeDocument/2006/relationships/hyperlink" Target="https://emar.energycodes.co.uk/rm/resources/TX_cYBm8FS7EeuGWeSXvTEFcQ" TargetMode="External"/><Relationship Id="rId388" Type="http://schemas.openxmlformats.org/officeDocument/2006/relationships/hyperlink" Target="https://emar.energycodes.co.uk/rm/resources/TX_cXvTF1S7EeuGWeSXvTEFcQ" TargetMode="External"/><Relationship Id="rId511" Type="http://schemas.openxmlformats.org/officeDocument/2006/relationships/hyperlink" Target="https://emar.energycodes.co.uk/rm/resources/TX_cYF4YFS7EeuGWeSXvTEFcQ" TargetMode="External"/><Relationship Id="rId609" Type="http://schemas.openxmlformats.org/officeDocument/2006/relationships/hyperlink" Target="https://emar.energycodes.co.uk/rm/resources/TX_cXusBFS7EeuGWeSXvTEFcQ" TargetMode="External"/><Relationship Id="rId85" Type="http://schemas.openxmlformats.org/officeDocument/2006/relationships/hyperlink" Target="https://emar.energycodes.co.uk/rm/resources/TX_cX65R1S7EeuGWeSXvTEFcQ" TargetMode="External"/><Relationship Id="rId150" Type="http://schemas.openxmlformats.org/officeDocument/2006/relationships/hyperlink" Target="https://emar.energycodes.co.uk/rm/resources/TX_cYJixVS7EeuGWeSXvTEFcQ" TargetMode="External"/><Relationship Id="rId595" Type="http://schemas.openxmlformats.org/officeDocument/2006/relationships/hyperlink" Target="https://emar.energycodes.co.uk/rm/resources/TX_cYDcKFS7EeuGWeSXvTEFcQ" TargetMode="External"/><Relationship Id="rId816" Type="http://schemas.openxmlformats.org/officeDocument/2006/relationships/hyperlink" Target="https://emar.energycodes.co.uk/rm/resources/TX_obv28HRiEeyG8IY_NlR-7Q" TargetMode="External"/><Relationship Id="rId248" Type="http://schemas.openxmlformats.org/officeDocument/2006/relationships/hyperlink" Target="https://emar.energycodes.co.uk/rm/resources/TX_cXvTF1S7EeuGWeSXvTEFcQ" TargetMode="External"/><Relationship Id="rId455" Type="http://schemas.openxmlformats.org/officeDocument/2006/relationships/hyperlink" Target="https://emar.energycodes.co.uk/rm/resources/TX_cYI7tVS7EeuGWeSXvTEFcQ" TargetMode="External"/><Relationship Id="rId662" Type="http://schemas.openxmlformats.org/officeDocument/2006/relationships/hyperlink" Target="https://emar.energycodes.co.uk/rm/resources/TX_cYI7tVS7EeuGWeSXvTEFcQ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emar.energycodes.co.uk/rm/resources/TX_cYHtklS7EeuGWeSXvTEFcQ" TargetMode="External"/><Relationship Id="rId315" Type="http://schemas.openxmlformats.org/officeDocument/2006/relationships/hyperlink" Target="https://emar.energycodes.co.uk/rm/resources/TX_cYI7tVS7EeuGWeSXvTEFcQ" TargetMode="External"/><Relationship Id="rId522" Type="http://schemas.openxmlformats.org/officeDocument/2006/relationships/hyperlink" Target="https://emar.energycodes.co.uk/rm/resources/TX_cYI7tVS7EeuGWeSXvTEFcQ" TargetMode="External"/><Relationship Id="rId96" Type="http://schemas.openxmlformats.org/officeDocument/2006/relationships/hyperlink" Target="https://emar.energycodes.co.uk/rm/resources/TX_cX65R1S7EeuGWeSXvTEFcQ" TargetMode="External"/><Relationship Id="rId161" Type="http://schemas.openxmlformats.org/officeDocument/2006/relationships/hyperlink" Target="https://emar.energycodes.co.uk/rm/resources/TX_cYI7tVS7EeuGWeSXvTEFcQ" TargetMode="External"/><Relationship Id="rId399" Type="http://schemas.openxmlformats.org/officeDocument/2006/relationships/hyperlink" Target="https://emar.energycodes.co.uk/rm/resources/TX_cXusBFS7EeuGWeSXvTEFcQ" TargetMode="External"/><Relationship Id="rId827" Type="http://schemas.openxmlformats.org/officeDocument/2006/relationships/hyperlink" Target="https://emar.energycodes.co.uk/rm/resources/TX_wWaAYHRiEeyG8IY_NlR-7Q" TargetMode="External"/><Relationship Id="rId259" Type="http://schemas.openxmlformats.org/officeDocument/2006/relationships/hyperlink" Target="https://emar.energycodes.co.uk/rm/resources/TX_cXusBFS7EeuGWeSXvTEFcQ" TargetMode="External"/><Relationship Id="rId466" Type="http://schemas.openxmlformats.org/officeDocument/2006/relationships/hyperlink" Target="https://emar.energycodes.co.uk/rm/resources/TX_cXusBFS7EeuGWeSXvTEFcQ" TargetMode="External"/><Relationship Id="rId673" Type="http://schemas.openxmlformats.org/officeDocument/2006/relationships/hyperlink" Target="https://emar.energycodes.co.uk/rm/resources/TX_ja0bALnYEe295eUBKAOs0w" TargetMode="External"/><Relationship Id="rId23" Type="http://schemas.openxmlformats.org/officeDocument/2006/relationships/hyperlink" Target="https://emar.energycodes.co.uk/rm/resources/TX_cX98kFS7EeuGWeSXvTEFcQ" TargetMode="External"/><Relationship Id="rId119" Type="http://schemas.openxmlformats.org/officeDocument/2006/relationships/hyperlink" Target="https://emar.energycodes.co.uk/rm/resources/TX_cXsPx1S7EeuGWeSXvTEFcQ" TargetMode="External"/><Relationship Id="rId326" Type="http://schemas.openxmlformats.org/officeDocument/2006/relationships/hyperlink" Target="https://emar.energycodes.co.uk/rm/resources/TX_cYDcIlS7EeuGWeSXvTEFcQ" TargetMode="External"/><Relationship Id="rId533" Type="http://schemas.openxmlformats.org/officeDocument/2006/relationships/hyperlink" Target="https://emar.energycodes.co.uk/rm/resources/TX_cXusBFS7EeuGWeSXvTEFcQ" TargetMode="External"/><Relationship Id="rId740" Type="http://schemas.openxmlformats.org/officeDocument/2006/relationships/hyperlink" Target="https://emar.energycodes.co.uk/rm/resources/TX_cYI7tVS7EeuGWeSXvTEFcQ" TargetMode="External"/><Relationship Id="rId838" Type="http://schemas.openxmlformats.org/officeDocument/2006/relationships/hyperlink" Target="https://emar.energycodes.co.uk/rm/resources/TX_wWaAYHRiEeyG8IY_NlR-7Q" TargetMode="External"/><Relationship Id="rId172" Type="http://schemas.openxmlformats.org/officeDocument/2006/relationships/hyperlink" Target="https://emar.energycodes.co.uk/rm/resources/TX_cYDcIlS7EeuGWeSXvTEFcQ" TargetMode="External"/><Relationship Id="rId477" Type="http://schemas.openxmlformats.org/officeDocument/2006/relationships/hyperlink" Target="https://emar.energycodes.co.uk/rm/resources/TX_cYJixVS7EeuGWeSXvTEFcQ" TargetMode="External"/><Relationship Id="rId600" Type="http://schemas.openxmlformats.org/officeDocument/2006/relationships/hyperlink" Target="https://emar.energycodes.co.uk/rm/resources/TX_cX4dCFS7EeuGWeSXvTEFcQ" TargetMode="External"/><Relationship Id="rId684" Type="http://schemas.openxmlformats.org/officeDocument/2006/relationships/hyperlink" Target="https://emar.energycodes.co.uk/rm/resources/TX_cX4dCF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  <SharedWithUsers xmlns="6ab47b92-1247-4538-936d-367c1fde9864">
      <UserInfo>
        <DisplayName>Milner, Caroline</DisplayName>
        <AccountId>617</AccountId>
        <AccountType/>
      </UserInfo>
      <UserInfo>
        <DisplayName>Singh, Ranbir</DisplayName>
        <AccountId>403</AccountId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19" ma:contentTypeDescription="Create a new document." ma:contentTypeScope="" ma:versionID="a391ee4cfb5afe1c7d97f96a61ace1e5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fce36d3e3157ce580c239b34f018cf0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5ECF64-72C7-4C60-9887-B4D517BEF543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c2f174b7-c164-40fa-bb5e-16842b661428"/>
    <ds:schemaRef ds:uri="http://schemas.openxmlformats.org/package/2006/metadata/core-properties"/>
    <ds:schemaRef ds:uri="6ab47b92-1247-4538-936d-367c1fde986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2176DC-77A6-4E97-A7F8-C52D9C79E10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C56FBDA-F423-4C16-A034-5A4852F299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691410-E20E-4BA0-BFB0-771F25F42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18185</Words>
  <Characters>103656</Characters>
  <Application>Microsoft Office Word</Application>
  <DocSecurity>0</DocSecurity>
  <Lines>863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121598</CharactersWithSpaces>
  <SharedDoc>false</SharedDoc>
  <HLinks>
    <vt:vector size="5232" baseType="variant">
      <vt:variant>
        <vt:i4>589848</vt:i4>
      </vt:variant>
      <vt:variant>
        <vt:i4>2697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5177451</vt:i4>
      </vt:variant>
      <vt:variant>
        <vt:i4>2694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2691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4653150</vt:i4>
      </vt:variant>
      <vt:variant>
        <vt:i4>2688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589848</vt:i4>
      </vt:variant>
      <vt:variant>
        <vt:i4>2685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5505093</vt:i4>
      </vt:variant>
      <vt:variant>
        <vt:i4>2682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4522046</vt:i4>
      </vt:variant>
      <vt:variant>
        <vt:i4>2679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5505093</vt:i4>
      </vt:variant>
      <vt:variant>
        <vt:i4>2676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5177407</vt:i4>
      </vt:variant>
      <vt:variant>
        <vt:i4>2673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458852</vt:i4>
      </vt:variant>
      <vt:variant>
        <vt:i4>2670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4653150</vt:i4>
      </vt:variant>
      <vt:variant>
        <vt:i4>2667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2664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458852</vt:i4>
      </vt:variant>
      <vt:variant>
        <vt:i4>2661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4653150</vt:i4>
      </vt:variant>
      <vt:variant>
        <vt:i4>2658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5177451</vt:i4>
      </vt:variant>
      <vt:variant>
        <vt:i4>2655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2652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4522046</vt:i4>
      </vt:variant>
      <vt:variant>
        <vt:i4>2649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4653150</vt:i4>
      </vt:variant>
      <vt:variant>
        <vt:i4>2646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5177451</vt:i4>
      </vt:variant>
      <vt:variant>
        <vt:i4>2643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2640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4522046</vt:i4>
      </vt:variant>
      <vt:variant>
        <vt:i4>2637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5505093</vt:i4>
      </vt:variant>
      <vt:variant>
        <vt:i4>2634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5505093</vt:i4>
      </vt:variant>
      <vt:variant>
        <vt:i4>2631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5832737</vt:i4>
      </vt:variant>
      <vt:variant>
        <vt:i4>2628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2625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5505093</vt:i4>
      </vt:variant>
      <vt:variant>
        <vt:i4>2622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4849760</vt:i4>
      </vt:variant>
      <vt:variant>
        <vt:i4>2619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2616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4653150</vt:i4>
      </vt:variant>
      <vt:variant>
        <vt:i4>2613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4784251</vt:i4>
      </vt:variant>
      <vt:variant>
        <vt:i4>2610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2607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2604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2601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5505093</vt:i4>
      </vt:variant>
      <vt:variant>
        <vt:i4>2598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4522046</vt:i4>
      </vt:variant>
      <vt:variant>
        <vt:i4>2595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2592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2589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5505093</vt:i4>
      </vt:variant>
      <vt:variant>
        <vt:i4>2586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4653150</vt:i4>
      </vt:variant>
      <vt:variant>
        <vt:i4>2583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589848</vt:i4>
      </vt:variant>
      <vt:variant>
        <vt:i4>2580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4653150</vt:i4>
      </vt:variant>
      <vt:variant>
        <vt:i4>2577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2574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5505093</vt:i4>
      </vt:variant>
      <vt:variant>
        <vt:i4>2571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65541</vt:i4>
      </vt:variant>
      <vt:variant>
        <vt:i4>2568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5570672</vt:i4>
      </vt:variant>
      <vt:variant>
        <vt:i4>2565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65584</vt:i4>
      </vt:variant>
      <vt:variant>
        <vt:i4>2562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4522046</vt:i4>
      </vt:variant>
      <vt:variant>
        <vt:i4>2559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2556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5701655</vt:i4>
      </vt:variant>
      <vt:variant>
        <vt:i4>2553</vt:i4>
      </vt:variant>
      <vt:variant>
        <vt:i4>0</vt:i4>
      </vt:variant>
      <vt:variant>
        <vt:i4>5</vt:i4>
      </vt:variant>
      <vt:variant>
        <vt:lpwstr>https://emar.energycodes.co.uk/rm/resources/TX_tKFzoITwEey_HrZmCCtbkA</vt:lpwstr>
      </vt:variant>
      <vt:variant>
        <vt:lpwstr/>
      </vt:variant>
      <vt:variant>
        <vt:i4>4522046</vt:i4>
      </vt:variant>
      <vt:variant>
        <vt:i4>2550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2547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65541</vt:i4>
      </vt:variant>
      <vt:variant>
        <vt:i4>2544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2541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5439551</vt:i4>
      </vt:variant>
      <vt:variant>
        <vt:i4>2538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589848</vt:i4>
      </vt:variant>
      <vt:variant>
        <vt:i4>2535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5439551</vt:i4>
      </vt:variant>
      <vt:variant>
        <vt:i4>2532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65541</vt:i4>
      </vt:variant>
      <vt:variant>
        <vt:i4>2529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2526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2523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2520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2517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2514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2511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2508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4784251</vt:i4>
      </vt:variant>
      <vt:variant>
        <vt:i4>2505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65541</vt:i4>
      </vt:variant>
      <vt:variant>
        <vt:i4>2502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2499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2496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262253</vt:i4>
      </vt:variant>
      <vt:variant>
        <vt:i4>2493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2490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2487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65541</vt:i4>
      </vt:variant>
      <vt:variant>
        <vt:i4>2484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2481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2478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2475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262253</vt:i4>
      </vt:variant>
      <vt:variant>
        <vt:i4>2472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5636108</vt:i4>
      </vt:variant>
      <vt:variant>
        <vt:i4>2469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2466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2463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2460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5177451</vt:i4>
      </vt:variant>
      <vt:variant>
        <vt:i4>2457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262253</vt:i4>
      </vt:variant>
      <vt:variant>
        <vt:i4>2454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5636108</vt:i4>
      </vt:variant>
      <vt:variant>
        <vt:i4>2451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2448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2445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2442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2439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5832737</vt:i4>
      </vt:variant>
      <vt:variant>
        <vt:i4>2436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2433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5177407</vt:i4>
      </vt:variant>
      <vt:variant>
        <vt:i4>2430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5832737</vt:i4>
      </vt:variant>
      <vt:variant>
        <vt:i4>2427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4456534</vt:i4>
      </vt:variant>
      <vt:variant>
        <vt:i4>2424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5505044</vt:i4>
      </vt:variant>
      <vt:variant>
        <vt:i4>2421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524397</vt:i4>
      </vt:variant>
      <vt:variant>
        <vt:i4>2418</vt:i4>
      </vt:variant>
      <vt:variant>
        <vt:i4>0</vt:i4>
      </vt:variant>
      <vt:variant>
        <vt:i4>5</vt:i4>
      </vt:variant>
      <vt:variant>
        <vt:lpwstr>https://emar.energycodes.co.uk/rm/resources/TX_cX5EEVS7EeuGWeSXvTEFcQ</vt:lpwstr>
      </vt:variant>
      <vt:variant>
        <vt:lpwstr/>
      </vt:variant>
      <vt:variant>
        <vt:i4>5505044</vt:i4>
      </vt:variant>
      <vt:variant>
        <vt:i4>2415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4522046</vt:i4>
      </vt:variant>
      <vt:variant>
        <vt:i4>2412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1179738</vt:i4>
      </vt:variant>
      <vt:variant>
        <vt:i4>2409</vt:i4>
      </vt:variant>
      <vt:variant>
        <vt:i4>0</vt:i4>
      </vt:variant>
      <vt:variant>
        <vt:i4>5</vt:i4>
      </vt:variant>
      <vt:variant>
        <vt:lpwstr>https://emar.energycodes.co.uk/rm/resources/TX_4YckMHRiEeyG8IY_NlR-7Q</vt:lpwstr>
      </vt:variant>
      <vt:variant>
        <vt:lpwstr/>
      </vt:variant>
      <vt:variant>
        <vt:i4>5505044</vt:i4>
      </vt:variant>
      <vt:variant>
        <vt:i4>2406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1638443</vt:i4>
      </vt:variant>
      <vt:variant>
        <vt:i4>2403</vt:i4>
      </vt:variant>
      <vt:variant>
        <vt:i4>0</vt:i4>
      </vt:variant>
      <vt:variant>
        <vt:i4>5</vt:i4>
      </vt:variant>
      <vt:variant>
        <vt:lpwstr>https://emar.energycodes.co.uk/rm/resources/TX_cXtd51S7EeuGWeSXvTEFcQ</vt:lpwstr>
      </vt:variant>
      <vt:variant>
        <vt:lpwstr/>
      </vt:variant>
      <vt:variant>
        <vt:i4>5505044</vt:i4>
      </vt:variant>
      <vt:variant>
        <vt:i4>2400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4915297</vt:i4>
      </vt:variant>
      <vt:variant>
        <vt:i4>2397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4456534</vt:i4>
      </vt:variant>
      <vt:variant>
        <vt:i4>2394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5832737</vt:i4>
      </vt:variant>
      <vt:variant>
        <vt:i4>2391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2388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5832737</vt:i4>
      </vt:variant>
      <vt:variant>
        <vt:i4>2385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2382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2379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2376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2373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5570672</vt:i4>
      </vt:variant>
      <vt:variant>
        <vt:i4>2370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5505044</vt:i4>
      </vt:variant>
      <vt:variant>
        <vt:i4>2367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4522046</vt:i4>
      </vt:variant>
      <vt:variant>
        <vt:i4>2364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4456534</vt:i4>
      </vt:variant>
      <vt:variant>
        <vt:i4>2361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1704034</vt:i4>
      </vt:variant>
      <vt:variant>
        <vt:i4>2358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262253</vt:i4>
      </vt:variant>
      <vt:variant>
        <vt:i4>2355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2352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5177407</vt:i4>
      </vt:variant>
      <vt:variant>
        <vt:i4>2349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5505044</vt:i4>
      </vt:variant>
      <vt:variant>
        <vt:i4>2346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5832737</vt:i4>
      </vt:variant>
      <vt:variant>
        <vt:i4>2343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4456534</vt:i4>
      </vt:variant>
      <vt:variant>
        <vt:i4>2340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5832737</vt:i4>
      </vt:variant>
      <vt:variant>
        <vt:i4>2337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2334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2331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5636108</vt:i4>
      </vt:variant>
      <vt:variant>
        <vt:i4>2328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2325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2322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2319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2316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4915297</vt:i4>
      </vt:variant>
      <vt:variant>
        <vt:i4>2313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2310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4849760</vt:i4>
      </vt:variant>
      <vt:variant>
        <vt:i4>2307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2304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2301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2298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2295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2292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4849760</vt:i4>
      </vt:variant>
      <vt:variant>
        <vt:i4>2289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4915297</vt:i4>
      </vt:variant>
      <vt:variant>
        <vt:i4>2286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5832737</vt:i4>
      </vt:variant>
      <vt:variant>
        <vt:i4>2283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2280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2277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2274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2271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2268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5177451</vt:i4>
      </vt:variant>
      <vt:variant>
        <vt:i4>2265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5701655</vt:i4>
      </vt:variant>
      <vt:variant>
        <vt:i4>2262</vt:i4>
      </vt:variant>
      <vt:variant>
        <vt:i4>0</vt:i4>
      </vt:variant>
      <vt:variant>
        <vt:i4>5</vt:i4>
      </vt:variant>
      <vt:variant>
        <vt:lpwstr>https://emar.energycodes.co.uk/rm/resources/TX_tKFzoITwEey_HrZmCCtbkA</vt:lpwstr>
      </vt:variant>
      <vt:variant>
        <vt:lpwstr/>
      </vt:variant>
      <vt:variant>
        <vt:i4>4522046</vt:i4>
      </vt:variant>
      <vt:variant>
        <vt:i4>2259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2256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2253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262253</vt:i4>
      </vt:variant>
      <vt:variant>
        <vt:i4>2250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5570672</vt:i4>
      </vt:variant>
      <vt:variant>
        <vt:i4>2247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65584</vt:i4>
      </vt:variant>
      <vt:variant>
        <vt:i4>2244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983164</vt:i4>
      </vt:variant>
      <vt:variant>
        <vt:i4>2241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2238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5636210</vt:i4>
      </vt:variant>
      <vt:variant>
        <vt:i4>2235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5963879</vt:i4>
      </vt:variant>
      <vt:variant>
        <vt:i4>2232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4784251</vt:i4>
      </vt:variant>
      <vt:variant>
        <vt:i4>2229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2226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2223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2220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2217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2214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2211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2208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2205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2202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589936</vt:i4>
      </vt:variant>
      <vt:variant>
        <vt:i4>2199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5898339</vt:i4>
      </vt:variant>
      <vt:variant>
        <vt:i4>2196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2193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2190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2187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2184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983164</vt:i4>
      </vt:variant>
      <vt:variant>
        <vt:i4>2181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2178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5898339</vt:i4>
      </vt:variant>
      <vt:variant>
        <vt:i4>2175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2172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2169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2166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2163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2160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2157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2154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2151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2148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2145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2142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5832737</vt:i4>
      </vt:variant>
      <vt:variant>
        <vt:i4>2139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2136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2133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2130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4784251</vt:i4>
      </vt:variant>
      <vt:variant>
        <vt:i4>2127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5636210</vt:i4>
      </vt:variant>
      <vt:variant>
        <vt:i4>2124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4522046</vt:i4>
      </vt:variant>
      <vt:variant>
        <vt:i4>2121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2118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2115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2112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2109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4849760</vt:i4>
      </vt:variant>
      <vt:variant>
        <vt:i4>2106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5898339</vt:i4>
      </vt:variant>
      <vt:variant>
        <vt:i4>2103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5636210</vt:i4>
      </vt:variant>
      <vt:variant>
        <vt:i4>2100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5636210</vt:i4>
      </vt:variant>
      <vt:variant>
        <vt:i4>2097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2094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2091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5636210</vt:i4>
      </vt:variant>
      <vt:variant>
        <vt:i4>2088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2085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5439551</vt:i4>
      </vt:variant>
      <vt:variant>
        <vt:i4>2082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5963879</vt:i4>
      </vt:variant>
      <vt:variant>
        <vt:i4>2079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5963834</vt:i4>
      </vt:variant>
      <vt:variant>
        <vt:i4>2076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4784225</vt:i4>
      </vt:variant>
      <vt:variant>
        <vt:i4>2073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5898339</vt:i4>
      </vt:variant>
      <vt:variant>
        <vt:i4>2070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2067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2064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2061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196666</vt:i4>
      </vt:variant>
      <vt:variant>
        <vt:i4>2058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5898339</vt:i4>
      </vt:variant>
      <vt:variant>
        <vt:i4>2055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2052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2049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5177451</vt:i4>
      </vt:variant>
      <vt:variant>
        <vt:i4>2046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5898339</vt:i4>
      </vt:variant>
      <vt:variant>
        <vt:i4>2043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2040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2037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2034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2031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262253</vt:i4>
      </vt:variant>
      <vt:variant>
        <vt:i4>2028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5898339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5636210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4522083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4522046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5898339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3735611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https://emar.energycodes.co.uk/rm/resources/MD_nhZe93wMEeucHqg8_lvnEw</vt:lpwstr>
      </vt:variant>
      <vt:variant>
        <vt:lpwstr/>
      </vt:variant>
      <vt:variant>
        <vt:i4>1572918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4522046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1572918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3735611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https://emar.energycodes.co.uk/rm/resources/MD_nhZe93wMEeucHqg8_lvnEw</vt:lpwstr>
      </vt:variant>
      <vt:variant>
        <vt:lpwstr/>
      </vt:variant>
      <vt:variant>
        <vt:i4>1572918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917612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https://emar.energycodes.co.uk/rm/resources/TX_cX4dBVS7EeuGWeSXvTEFcQ</vt:lpwstr>
      </vt:variant>
      <vt:variant>
        <vt:lpwstr/>
      </vt:variant>
      <vt:variant>
        <vt:i4>5177451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1638512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5963879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5701754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983164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262266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5701754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5963879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5701754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5701754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5701754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5177451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1638512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5701754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5177451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4784225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983164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4784251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4784225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5570672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4784225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5963879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6160509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983164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589936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589936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5177451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5767224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5439551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131187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5898358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131187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4522046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5832737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5177451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131187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4522046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4915297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5177451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589936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131187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131187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5177451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131187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131187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5177451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131187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5439551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262266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262266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262266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262266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131187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4522046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262266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131187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262266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4718651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262266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1638512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983164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262266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4849700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983164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4849700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6160509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6160509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5177451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5570672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131188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4718651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4653101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4653101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4653101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4718651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4653101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4718651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5570672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4718651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1179738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https://emar.energycodes.co.uk/rm/resources/TX_4YckMHRiEeyG8IY_NlR-7Q</vt:lpwstr>
      </vt:variant>
      <vt:variant>
        <vt:lpwstr/>
      </vt:variant>
      <vt:variant>
        <vt:i4>4522046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6160416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5308539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https://emar.energycodes.co.uk/rm/resources/TX_cXxIQlS7EeuGWeSXvTEFcQ</vt:lpwstr>
      </vt:variant>
      <vt:variant>
        <vt:lpwstr/>
      </vt:variant>
      <vt:variant>
        <vt:i4>5832737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1572918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5832737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4522046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5177451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4915297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4522046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5832737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4784251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5832737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5832737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4718651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262266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196666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4718651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6226023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1572918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6226023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1572918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6226023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983164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131188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4522046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6226023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131188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5832737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6226023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131188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5832737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1704047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https://emar.energycodes.co.uk/rm/resources/TX_cX7gUVS7EeuGWeSXvTEFcQ</vt:lpwstr>
      </vt:variant>
      <vt:variant>
        <vt:lpwstr/>
      </vt:variant>
      <vt:variant>
        <vt:i4>5570672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131188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5963879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6226023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131188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983164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131188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5963879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5832737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1704047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https://emar.energycodes.co.uk/rm/resources/TX_cX7gUVS7EeuGWeSXvTEFcQ</vt:lpwstr>
      </vt:variant>
      <vt:variant>
        <vt:lpwstr/>
      </vt:variant>
      <vt:variant>
        <vt:i4>5570672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5439551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5963834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4522046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131188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4718651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4522046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6226023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5963879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1769514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4849700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5177451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4653101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6226023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131187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5177451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4522046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5963879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5767224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589848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4849760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589848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5177451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983164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1769514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5177451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1769514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5963834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983164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1376365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786518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https://emar.energycodes.co.uk/rm/resources/TX_cYA_5VS7EeuGWeSXvTEFcQ</vt:lpwstr>
      </vt:variant>
      <vt:variant>
        <vt:lpwstr/>
      </vt:variant>
      <vt:variant>
        <vt:i4>5177451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4784225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1703976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5963834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4522046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4653101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4522046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196666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4849700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5177451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262253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5177451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262253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5177451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4259936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https://emar.energycodes.co.uk/rm/resources/TX_cXwhNVS7EeuGWeSXvTEFcQ</vt:lpwstr>
      </vt:variant>
      <vt:variant>
        <vt:lpwstr/>
      </vt:variant>
      <vt:variant>
        <vt:i4>5177451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196666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8126589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https://emar.energycodes.co.uk/rm/resources/MD_YNFnWXwMEeucHqg8_lvnEw</vt:lpwstr>
      </vt:variant>
      <vt:variant>
        <vt:lpwstr/>
      </vt:variant>
      <vt:variant>
        <vt:i4>4849760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4259936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https://emar.energycodes.co.uk/rm/resources/TX_cXwhNVS7EeuGWeSXvTEFcQ</vt:lpwstr>
      </vt:variant>
      <vt:variant>
        <vt:lpwstr/>
      </vt:variant>
      <vt:variant>
        <vt:i4>4522046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4522083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1704034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4522046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1704034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1704034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5701754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4849760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262253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262253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6160509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6160509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4849760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983164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4849760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5439551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5177451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1835130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983164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1835130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1835130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4522046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4653101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4653101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4653101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131188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4522046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5898339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5177451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65541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5177451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4653150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5439551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5767224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4522083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589848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4849760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5963879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5767224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5177451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131187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4653101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5570672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4456558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262244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https://emar.energycodes.co.uk/rm/resources/TX_1lP3Rv9HEeucfNymoP8LZw</vt:lpwstr>
      </vt:variant>
      <vt:variant>
        <vt:lpwstr/>
      </vt:variant>
      <vt:variant>
        <vt:i4>4522083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589936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196666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4522046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196666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4522083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5177451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4980840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https://emar.energycodes.co.uk/rm/resources/TX_cYEqQFS7EeuGWeSXvTEFcQ</vt:lpwstr>
      </vt:variant>
      <vt:variant>
        <vt:lpwstr/>
      </vt:variant>
      <vt:variant>
        <vt:i4>4522083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4522083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4522083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1507380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_Toc256000055</vt:lpwstr>
      </vt:variant>
      <vt:variant>
        <vt:i4>1507380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_Toc256000054</vt:lpwstr>
      </vt:variant>
      <vt:variant>
        <vt:i4>1507380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_Toc256000053</vt:lpwstr>
      </vt:variant>
      <vt:variant>
        <vt:i4>1507380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_Toc256000052</vt:lpwstr>
      </vt:variant>
      <vt:variant>
        <vt:i4>1507380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_Toc256000051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_Toc256000050</vt:lpwstr>
      </vt:variant>
      <vt:variant>
        <vt:i4>1441844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_Toc256000049</vt:lpwstr>
      </vt:variant>
      <vt:variant>
        <vt:i4>1441844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_Toc256000048</vt:lpwstr>
      </vt:variant>
      <vt:variant>
        <vt:i4>1441844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_Toc256000047</vt:lpwstr>
      </vt:variant>
      <vt:variant>
        <vt:i4>1441844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_Toc256000046</vt:lpwstr>
      </vt:variant>
      <vt:variant>
        <vt:i4>1441844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_Toc256000045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_Toc256000044</vt:lpwstr>
      </vt:variant>
      <vt:variant>
        <vt:i4>1441844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_Toc256000043</vt:lpwstr>
      </vt:variant>
      <vt:variant>
        <vt:i4>1441844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_Toc256000042</vt:lpwstr>
      </vt:variant>
      <vt:variant>
        <vt:i4>1441844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_Toc256000041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_Toc256000040</vt:lpwstr>
      </vt:variant>
      <vt:variant>
        <vt:i4>1114164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_Toc256000039</vt:lpwstr>
      </vt:variant>
      <vt:variant>
        <vt:i4>1114164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_Toc256000038</vt:lpwstr>
      </vt:variant>
      <vt:variant>
        <vt:i4>1114164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_Toc256000037</vt:lpwstr>
      </vt:variant>
      <vt:variant>
        <vt:i4>1114164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_Toc256000036</vt:lpwstr>
      </vt:variant>
      <vt:variant>
        <vt:i4>1114164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_Toc256000035</vt:lpwstr>
      </vt:variant>
      <vt:variant>
        <vt:i4>1114164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_Toc256000034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_Toc256000033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_Toc256000032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_Toc256000031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_Toc256000030</vt:lpwstr>
      </vt:variant>
      <vt:variant>
        <vt:i4>1048628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_Toc256000029</vt:lpwstr>
      </vt:variant>
      <vt:variant>
        <vt:i4>1048628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_Toc256000028</vt:lpwstr>
      </vt:variant>
      <vt:variant>
        <vt:i4>5832791</vt:i4>
      </vt:variant>
      <vt:variant>
        <vt:i4>286624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2</cp:revision>
  <cp:lastPrinted>2023-10-31T12:59:00Z</cp:lastPrinted>
  <dcterms:created xsi:type="dcterms:W3CDTF">2023-10-31T18:19:00Z</dcterms:created>
  <dcterms:modified xsi:type="dcterms:W3CDTF">2023-10-31T18:19:00Z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display_urn:schemas-microsoft-com:office:office#SharedWithUsers">
    <vt:lpwstr>Milner, Caroline;Singh, Ranbir</vt:lpwstr>
  </property>
  <property fmtid="{D5CDD505-2E9C-101B-9397-08002B2CF9AE}" pid="4" name="SharedWithUsers">
    <vt:lpwstr>617;#Milner, Caroline;#403;#Singh, Ranbir</vt:lpwstr>
  </property>
  <property fmtid="{D5CDD505-2E9C-101B-9397-08002B2CF9AE}" pid="5" name="MediaServiceImageTags">
    <vt:lpwstr/>
  </property>
</Properties>
</file>